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7D7AFA" w:rsidP="009B1C0E">
      <w:pPr>
        <w:tabs>
          <w:tab w:val="left" w:pos="1985"/>
        </w:tabs>
        <w:spacing w:afterLines="100"/>
        <w:jc w:val="both"/>
        <w:rPr>
          <w:rFonts w:ascii="Arial" w:eastAsia="SimSun" w:hAnsi="Arial"/>
          <w:b/>
          <w:sz w:val="24"/>
          <w:lang w:val="en-US" w:eastAsia="zh-CN"/>
        </w:rPr>
      </w:pPr>
      <w:bookmarkStart w:id="0" w:name="_Toc193024528"/>
      <w:r w:rsidRPr="007C2F0B">
        <w:rPr>
          <w:rFonts w:ascii="Arial" w:hAnsi="Arial"/>
          <w:b/>
          <w:sz w:val="24"/>
          <w:lang w:val="en-US"/>
        </w:rPr>
        <w:t>3GPP T</w:t>
      </w:r>
      <w:bookmarkStart w:id="1" w:name="_Ref452454252"/>
      <w:bookmarkEnd w:id="1"/>
      <w:r w:rsidRPr="007C2F0B">
        <w:rPr>
          <w:rFonts w:ascii="Arial" w:hAnsi="Arial"/>
          <w:b/>
          <w:sz w:val="24"/>
          <w:lang w:val="en-US"/>
        </w:rPr>
        <w:t>SG-RAN WG2 Meeting #</w:t>
      </w:r>
      <w:r w:rsidR="00F57DA0">
        <w:rPr>
          <w:rFonts w:ascii="Arial" w:hAnsi="Arial"/>
          <w:b/>
          <w:sz w:val="24"/>
          <w:lang w:val="en-US"/>
        </w:rPr>
        <w:t>81</w:t>
      </w:r>
      <w:r w:rsidR="00D94654">
        <w:rPr>
          <w:rFonts w:ascii="Arial" w:hAnsi="Arial"/>
          <w:b/>
          <w:sz w:val="24"/>
          <w:lang w:val="en-US"/>
        </w:rPr>
        <w:t>b</w:t>
      </w:r>
      <w:r w:rsidR="00FF73F8">
        <w:rPr>
          <w:rFonts w:ascii="Arial" w:hAnsi="Arial"/>
          <w:b/>
          <w:sz w:val="24"/>
          <w:lang w:val="en-US"/>
        </w:rPr>
        <w:t xml:space="preserve"> </w:t>
      </w:r>
      <w:r w:rsidRPr="007C2F0B">
        <w:rPr>
          <w:rFonts w:ascii="Arial" w:hAnsi="Arial"/>
          <w:b/>
          <w:sz w:val="24"/>
          <w:lang w:val="en-US"/>
        </w:rPr>
        <w:t xml:space="preserve">                          </w:t>
      </w:r>
      <w:r>
        <w:rPr>
          <w:rFonts w:ascii="Arial" w:hAnsi="Arial"/>
          <w:b/>
          <w:sz w:val="24"/>
          <w:lang w:val="en-US"/>
        </w:rPr>
        <w:t xml:space="preserve">                               </w:t>
      </w:r>
      <w:r w:rsidR="005202A7">
        <w:rPr>
          <w:rFonts w:ascii="Arial" w:hAnsi="Arial"/>
          <w:b/>
          <w:sz w:val="24"/>
          <w:lang w:val="en-US"/>
        </w:rPr>
        <w:t xml:space="preserve">      </w:t>
      </w:r>
      <w:r w:rsidR="00F57DA0">
        <w:rPr>
          <w:rFonts w:ascii="Arial" w:hAnsi="Arial" w:cs="Arial"/>
          <w:b/>
          <w:sz w:val="24"/>
          <w:szCs w:val="24"/>
        </w:rPr>
        <w:t>R2-</w:t>
      </w:r>
      <w:r w:rsidR="0032715F">
        <w:rPr>
          <w:rFonts w:ascii="Arial" w:hAnsi="Arial" w:cs="Arial"/>
          <w:b/>
          <w:sz w:val="24"/>
          <w:szCs w:val="24"/>
        </w:rPr>
        <w:t>131131</w:t>
      </w:r>
    </w:p>
    <w:p w:rsidR="00F57DA0" w:rsidRPr="00F57DA0" w:rsidRDefault="00D94654" w:rsidP="00F57DA0">
      <w:pPr>
        <w:pStyle w:val="Header2"/>
        <w:spacing w:after="120"/>
        <w:rPr>
          <w:rFonts w:eastAsia="MS Mincho"/>
          <w:b/>
          <w:sz w:val="22"/>
        </w:rPr>
      </w:pPr>
      <w:r>
        <w:rPr>
          <w:rFonts w:eastAsia="MS Mincho"/>
          <w:b/>
          <w:sz w:val="22"/>
        </w:rPr>
        <w:t>Chicago, US 14</w:t>
      </w:r>
      <w:r w:rsidRPr="00D94654">
        <w:rPr>
          <w:rFonts w:eastAsia="MS Mincho"/>
          <w:b/>
          <w:sz w:val="22"/>
          <w:vertAlign w:val="superscript"/>
        </w:rPr>
        <w:t>th</w:t>
      </w:r>
      <w:r>
        <w:rPr>
          <w:rFonts w:eastAsia="MS Mincho"/>
          <w:b/>
          <w:sz w:val="22"/>
        </w:rPr>
        <w:t xml:space="preserve"> April – 19</w:t>
      </w:r>
      <w:r w:rsidRPr="00D94654">
        <w:rPr>
          <w:rFonts w:eastAsia="MS Mincho"/>
          <w:b/>
          <w:sz w:val="22"/>
          <w:vertAlign w:val="superscript"/>
        </w:rPr>
        <w:t>th</w:t>
      </w:r>
      <w:r>
        <w:rPr>
          <w:rFonts w:eastAsia="MS Mincho"/>
          <w:b/>
          <w:sz w:val="22"/>
        </w:rPr>
        <w:t xml:space="preserve"> April </w:t>
      </w:r>
      <w:r w:rsidR="00F57DA0" w:rsidRPr="00F57DA0">
        <w:rPr>
          <w:rFonts w:eastAsia="MS Mincho" w:hint="eastAsia"/>
          <w:b/>
          <w:sz w:val="22"/>
        </w:rPr>
        <w:t>201</w:t>
      </w:r>
      <w:r w:rsidR="00F57DA0" w:rsidRPr="00F57DA0">
        <w:rPr>
          <w:rFonts w:eastAsia="MS Mincho"/>
          <w:b/>
          <w:sz w:val="22"/>
        </w:rPr>
        <w:t>3</w:t>
      </w:r>
    </w:p>
    <w:p w:rsidR="00B2785D" w:rsidRPr="0093512E" w:rsidRDefault="00B2785D" w:rsidP="006261AE">
      <w:pPr>
        <w:pStyle w:val="Header"/>
        <w:rPr>
          <w:rFonts w:eastAsia="SimSun"/>
          <w:bCs/>
          <w:noProof w:val="0"/>
          <w:sz w:val="24"/>
          <w:lang w:val="en-US" w:eastAsia="zh-CN"/>
        </w:rPr>
      </w:pPr>
    </w:p>
    <w:p w:rsidR="00997F4A" w:rsidRPr="00357862" w:rsidRDefault="00997F4A" w:rsidP="00B64B3E">
      <w:pPr>
        <w:rPr>
          <w:rFonts w:ascii="Arial" w:eastAsia="SimSun" w:hAnsi="Arial"/>
          <w:b/>
          <w:sz w:val="24"/>
          <w:lang w:val="en-US" w:eastAsia="zh-CN"/>
        </w:rPr>
      </w:pPr>
      <w:r w:rsidRPr="007C2F0B">
        <w:rPr>
          <w:rFonts w:ascii="Arial" w:hAnsi="Arial"/>
          <w:b/>
          <w:sz w:val="24"/>
          <w:lang w:val="en-US"/>
        </w:rPr>
        <w:t xml:space="preserve">Agenda </w:t>
      </w:r>
      <w:r w:rsidR="007C2F0B" w:rsidRPr="007C2F0B">
        <w:rPr>
          <w:rFonts w:ascii="Arial" w:hAnsi="Arial" w:hint="eastAsia"/>
          <w:b/>
          <w:sz w:val="24"/>
          <w:lang w:val="en-US"/>
        </w:rPr>
        <w:t>I</w:t>
      </w:r>
      <w:r w:rsidR="007C2F0B" w:rsidRPr="007C2F0B">
        <w:rPr>
          <w:rFonts w:ascii="Arial" w:hAnsi="Arial"/>
          <w:b/>
          <w:sz w:val="24"/>
          <w:lang w:val="en-US"/>
        </w:rPr>
        <w:t>tem</w:t>
      </w:r>
      <w:r w:rsidRPr="007C2F0B">
        <w:rPr>
          <w:rFonts w:ascii="Arial" w:hAnsi="Arial"/>
          <w:b/>
          <w:sz w:val="24"/>
          <w:lang w:val="en-US"/>
        </w:rPr>
        <w:t>:</w:t>
      </w:r>
      <w:r w:rsidRPr="007C2F0B">
        <w:rPr>
          <w:rFonts w:ascii="Arial" w:hAnsi="Arial"/>
          <w:b/>
          <w:sz w:val="24"/>
          <w:lang w:val="en-US"/>
        </w:rPr>
        <w:tab/>
      </w:r>
      <w:bookmarkStart w:id="2" w:name="Source"/>
      <w:bookmarkEnd w:id="2"/>
      <w:r w:rsidR="00224724">
        <w:rPr>
          <w:rFonts w:ascii="Arial" w:eastAsia="SimSun" w:hAnsi="Arial" w:hint="eastAsia"/>
          <w:b/>
          <w:sz w:val="24"/>
          <w:lang w:val="en-US" w:eastAsia="zh-CN"/>
        </w:rPr>
        <w:tab/>
      </w:r>
      <w:r w:rsidR="00056AC0">
        <w:rPr>
          <w:rFonts w:ascii="Arial" w:eastAsia="SimSun" w:hAnsi="Arial"/>
          <w:b/>
          <w:sz w:val="24"/>
          <w:lang w:val="en-US" w:eastAsia="zh-CN"/>
        </w:rPr>
        <w:t>7.</w:t>
      </w:r>
      <w:r w:rsidR="00F57DA0">
        <w:rPr>
          <w:rFonts w:ascii="Arial" w:eastAsia="SimSun" w:hAnsi="Arial"/>
          <w:b/>
          <w:sz w:val="24"/>
          <w:lang w:val="en-US" w:eastAsia="zh-CN"/>
        </w:rPr>
        <w:t>1</w:t>
      </w:r>
      <w:r w:rsidR="0032715F">
        <w:rPr>
          <w:rFonts w:ascii="Arial" w:eastAsia="SimSun" w:hAnsi="Arial"/>
          <w:b/>
          <w:sz w:val="24"/>
          <w:lang w:val="en-US" w:eastAsia="zh-CN"/>
        </w:rPr>
        <w:t>.2</w:t>
      </w:r>
    </w:p>
    <w:p w:rsidR="00000000" w:rsidRDefault="00997F4A" w:rsidP="009B1C0E">
      <w:pPr>
        <w:tabs>
          <w:tab w:val="left" w:pos="1985"/>
        </w:tabs>
        <w:spacing w:afterLines="100"/>
        <w:rPr>
          <w:rFonts w:ascii="Arial" w:eastAsia="SimSun"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sidR="00B2785D">
        <w:rPr>
          <w:rFonts w:ascii="Arial" w:hAnsi="Arial"/>
          <w:b/>
          <w:sz w:val="24"/>
          <w:lang w:val="en-US"/>
        </w:rPr>
        <w:t>InterDigital</w:t>
      </w:r>
      <w:r w:rsidR="00E3783C">
        <w:rPr>
          <w:rFonts w:ascii="Arial" w:hAnsi="Arial"/>
          <w:b/>
          <w:sz w:val="24"/>
          <w:lang w:val="en-US"/>
        </w:rPr>
        <w:t xml:space="preserve"> Communications</w:t>
      </w:r>
      <w:r w:rsidR="009E0F09">
        <w:rPr>
          <w:rFonts w:ascii="Arial" w:hAnsi="Arial"/>
          <w:b/>
          <w:sz w:val="24"/>
          <w:lang w:val="en-US"/>
        </w:rPr>
        <w:t>, Alcatel-Lucent, Alcatel-Lucent Shanghai Bell</w:t>
      </w:r>
    </w:p>
    <w:p w:rsidR="00000000" w:rsidRDefault="00997F4A" w:rsidP="009B1C0E">
      <w:pPr>
        <w:tabs>
          <w:tab w:val="left" w:pos="1985"/>
        </w:tabs>
        <w:spacing w:afterLines="100"/>
        <w:ind w:left="2048" w:hangingChars="850" w:hanging="2048"/>
        <w:rPr>
          <w:rFonts w:ascii="Arial" w:eastAsia="SimSun" w:hAnsi="Arial"/>
          <w:b/>
          <w:sz w:val="24"/>
          <w:lang w:val="en-US" w:eastAsia="zh-CN"/>
        </w:rPr>
      </w:pPr>
      <w:r w:rsidRPr="007C2F0B">
        <w:rPr>
          <w:rFonts w:ascii="Arial" w:hAnsi="Arial"/>
          <w:b/>
          <w:sz w:val="24"/>
          <w:lang w:val="en-US"/>
        </w:rPr>
        <w:t xml:space="preserve">Title: </w:t>
      </w:r>
      <w:r w:rsidRPr="007C2F0B">
        <w:rPr>
          <w:rFonts w:ascii="Arial" w:hAnsi="Arial"/>
          <w:b/>
          <w:sz w:val="24"/>
          <w:lang w:val="en-US"/>
        </w:rPr>
        <w:tab/>
      </w:r>
      <w:r w:rsidR="00107572">
        <w:rPr>
          <w:rFonts w:ascii="Arial" w:hAnsi="Arial"/>
          <w:b/>
          <w:sz w:val="24"/>
          <w:lang w:val="en-US"/>
        </w:rPr>
        <w:t xml:space="preserve">Proximity based </w:t>
      </w:r>
      <w:r w:rsidR="004668A6">
        <w:rPr>
          <w:rFonts w:ascii="Arial" w:eastAsia="SimSun" w:hAnsi="Arial" w:hint="eastAsia"/>
          <w:b/>
          <w:sz w:val="24"/>
          <w:lang w:val="en-US" w:eastAsia="zh-CN"/>
        </w:rPr>
        <w:t>Small Cell Discovery</w:t>
      </w:r>
      <w:r w:rsidR="004668A6">
        <w:rPr>
          <w:rFonts w:ascii="Arial" w:eastAsia="SimSun" w:hAnsi="Arial"/>
          <w:b/>
          <w:sz w:val="24"/>
          <w:lang w:val="en-US" w:eastAsia="zh-CN"/>
        </w:rPr>
        <w:t xml:space="preserve"> in </w:t>
      </w:r>
      <w:r w:rsidR="002F7EE7">
        <w:rPr>
          <w:rFonts w:ascii="Arial" w:eastAsia="SimSun" w:hAnsi="Arial"/>
          <w:b/>
          <w:sz w:val="24"/>
          <w:lang w:val="en-US" w:eastAsia="zh-CN"/>
        </w:rPr>
        <w:t>Heterogeneous Networks</w:t>
      </w:r>
    </w:p>
    <w:p w:rsidR="00000000" w:rsidRDefault="00997F4A" w:rsidP="009B1C0E">
      <w:pPr>
        <w:tabs>
          <w:tab w:val="left" w:pos="1985"/>
        </w:tabs>
        <w:spacing w:afterLines="100"/>
        <w:rPr>
          <w:rFonts w:ascii="Arial" w:eastAsia="SimSun"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3" w:name="DocumentFor"/>
      <w:bookmarkEnd w:id="3"/>
      <w:r w:rsidRPr="007C2F0B">
        <w:rPr>
          <w:rFonts w:ascii="Arial" w:hAnsi="Arial"/>
          <w:b/>
          <w:sz w:val="24"/>
          <w:lang w:val="en-US"/>
        </w:rPr>
        <w:t>Discussion</w:t>
      </w:r>
      <w:r w:rsidR="000461ED">
        <w:rPr>
          <w:rFonts w:ascii="Arial" w:hAnsi="Arial"/>
          <w:b/>
          <w:sz w:val="24"/>
          <w:lang w:val="en-US"/>
        </w:rPr>
        <w:t xml:space="preserve"> and </w:t>
      </w:r>
      <w:r w:rsidR="002A1717">
        <w:rPr>
          <w:rFonts w:ascii="Arial" w:hAnsi="Arial"/>
          <w:b/>
          <w:sz w:val="24"/>
          <w:lang w:val="en-US"/>
        </w:rPr>
        <w:t>Decision</w:t>
      </w:r>
    </w:p>
    <w:p w:rsidR="009D2425" w:rsidRPr="009D2425" w:rsidRDefault="00997F4A" w:rsidP="009D2425">
      <w:pPr>
        <w:pStyle w:val="Heading1"/>
        <w:numPr>
          <w:ilvl w:val="0"/>
          <w:numId w:val="2"/>
        </w:numPr>
      </w:pPr>
      <w:r w:rsidRPr="008503D2">
        <w:t>Introduction</w:t>
      </w:r>
    </w:p>
    <w:p w:rsidR="00E3783C" w:rsidRDefault="00E3783C" w:rsidP="00866452">
      <w:pPr>
        <w:spacing w:after="200" w:line="276" w:lineRule="auto"/>
        <w:jc w:val="both"/>
        <w:rPr>
          <w:sz w:val="22"/>
          <w:szCs w:val="22"/>
        </w:rPr>
      </w:pPr>
      <w:r>
        <w:rPr>
          <w:sz w:val="22"/>
          <w:szCs w:val="22"/>
        </w:rPr>
        <w:t>At RAN Plenary #58 a new WI was approved targeting improvement on HetNet mobility [11].  One of the topics within the scope of the work item is:</w:t>
      </w:r>
    </w:p>
    <w:p w:rsidR="00E3783C" w:rsidRPr="00E3783C" w:rsidRDefault="00E3783C" w:rsidP="00E3783C">
      <w:pPr>
        <w:numPr>
          <w:ilvl w:val="0"/>
          <w:numId w:val="30"/>
        </w:numPr>
        <w:spacing w:after="200" w:line="276" w:lineRule="auto"/>
        <w:jc w:val="both"/>
        <w:rPr>
          <w:sz w:val="22"/>
          <w:szCs w:val="22"/>
        </w:rPr>
      </w:pPr>
      <w:r w:rsidRPr="00E3783C">
        <w:rPr>
          <w:sz w:val="22"/>
          <w:szCs w:val="22"/>
        </w:rPr>
        <w:t xml:space="preserve">Improved small cell discovery/identification that minimises battery consumption without significant impact on small cell offloading potential.  While not excluding intra-frequency, focus should be on inter-frequency small cell discovery. </w:t>
      </w:r>
    </w:p>
    <w:p w:rsidR="00483F57" w:rsidRPr="00483F57" w:rsidRDefault="00483F57" w:rsidP="00483F57">
      <w:pPr>
        <w:spacing w:after="200" w:line="276" w:lineRule="auto"/>
        <w:jc w:val="both"/>
        <w:rPr>
          <w:rFonts w:eastAsia="SimSun"/>
          <w:b/>
          <w:sz w:val="22"/>
          <w:szCs w:val="22"/>
          <w:lang w:val="en-US" w:eastAsia="zh-CN"/>
        </w:rPr>
      </w:pPr>
      <w:r w:rsidRPr="00483F57">
        <w:rPr>
          <w:sz w:val="22"/>
          <w:szCs w:val="22"/>
        </w:rPr>
        <w:t xml:space="preserve">As part of the R11 Study item on HetNet mobility, a number of solutions have been proposed </w:t>
      </w:r>
      <w:r w:rsidRPr="00483F57">
        <w:rPr>
          <w:rFonts w:eastAsia="SimSun"/>
          <w:sz w:val="22"/>
          <w:szCs w:val="22"/>
          <w:lang w:eastAsia="zh-CN"/>
        </w:rPr>
        <w:t>to enhance the detection performance of inter-frequency hotspot small cell and captured in the TR [1]</w:t>
      </w:r>
      <w:r w:rsidRPr="00483F57">
        <w:rPr>
          <w:sz w:val="22"/>
          <w:szCs w:val="22"/>
        </w:rPr>
        <w:t xml:space="preserve">.  </w:t>
      </w:r>
      <w:r w:rsidRPr="00483F57">
        <w:rPr>
          <w:rFonts w:eastAsia="SimSun"/>
          <w:sz w:val="22"/>
          <w:szCs w:val="22"/>
          <w:lang w:val="en-US" w:eastAsia="zh-CN"/>
        </w:rPr>
        <w:t xml:space="preserve">In this paper, we analyze the solutions proposed specifically towards small cell detection issue. </w:t>
      </w:r>
    </w:p>
    <w:p w:rsidR="00483F57" w:rsidRDefault="00483F57" w:rsidP="00483F57">
      <w:pPr>
        <w:pStyle w:val="Heading1"/>
        <w:numPr>
          <w:ilvl w:val="0"/>
          <w:numId w:val="2"/>
        </w:numPr>
        <w:rPr>
          <w:rFonts w:eastAsia="SimSun"/>
          <w:lang w:eastAsia="zh-CN"/>
        </w:rPr>
      </w:pPr>
      <w:r>
        <w:rPr>
          <w:rFonts w:eastAsia="SimSun"/>
          <w:lang w:eastAsia="zh-CN"/>
        </w:rPr>
        <w:t>Discussion</w:t>
      </w:r>
    </w:p>
    <w:p w:rsidR="00483F57" w:rsidRDefault="00483F57" w:rsidP="00483F57">
      <w:pPr>
        <w:spacing w:after="200" w:line="276" w:lineRule="auto"/>
        <w:jc w:val="both"/>
        <w:rPr>
          <w:rFonts w:eastAsia="SimSun"/>
          <w:sz w:val="22"/>
          <w:szCs w:val="22"/>
          <w:lang w:val="en-US" w:eastAsia="zh-CN"/>
        </w:rPr>
      </w:pPr>
      <w:r>
        <w:rPr>
          <w:rFonts w:eastAsia="SimSun"/>
          <w:sz w:val="22"/>
          <w:szCs w:val="22"/>
          <w:lang w:val="en-US" w:eastAsia="zh-CN"/>
        </w:rPr>
        <w:t>The solutions presented for the small cell detection can be categorized as follows</w:t>
      </w:r>
      <w:r w:rsidR="00991228">
        <w:rPr>
          <w:rFonts w:eastAsia="SimSun"/>
          <w:sz w:val="22"/>
          <w:szCs w:val="22"/>
          <w:lang w:val="en-US" w:eastAsia="zh-CN"/>
        </w:rPr>
        <w:t xml:space="preserve"> </w:t>
      </w:r>
    </w:p>
    <w:p w:rsidR="00483F57" w:rsidRDefault="00483F57" w:rsidP="00483F57">
      <w:pPr>
        <w:numPr>
          <w:ilvl w:val="0"/>
          <w:numId w:val="35"/>
        </w:numPr>
        <w:spacing w:after="200" w:line="276" w:lineRule="auto"/>
        <w:jc w:val="both"/>
        <w:rPr>
          <w:sz w:val="22"/>
          <w:szCs w:val="22"/>
        </w:rPr>
      </w:pPr>
      <w:r>
        <w:rPr>
          <w:sz w:val="22"/>
          <w:szCs w:val="22"/>
        </w:rPr>
        <w:t>Measurement Based Solutions (1, 3, 9, 10)</w:t>
      </w:r>
    </w:p>
    <w:p w:rsidR="00483F57" w:rsidRPr="00483F57" w:rsidRDefault="00483F57" w:rsidP="00483F57">
      <w:pPr>
        <w:numPr>
          <w:ilvl w:val="0"/>
          <w:numId w:val="35"/>
        </w:numPr>
        <w:spacing w:after="200" w:line="276" w:lineRule="auto"/>
        <w:jc w:val="both"/>
        <w:rPr>
          <w:sz w:val="22"/>
          <w:szCs w:val="22"/>
        </w:rPr>
      </w:pPr>
      <w:r>
        <w:rPr>
          <w:sz w:val="22"/>
          <w:szCs w:val="22"/>
        </w:rPr>
        <w:t>Proximity Based Solutions (2,5,8)</w:t>
      </w:r>
    </w:p>
    <w:p w:rsidR="00483F57" w:rsidRDefault="00483F57" w:rsidP="0044633A">
      <w:pPr>
        <w:pStyle w:val="Heading2"/>
        <w:rPr>
          <w:kern w:val="2"/>
          <w:lang w:eastAsia="zh-CN"/>
        </w:rPr>
      </w:pPr>
      <w:r>
        <w:rPr>
          <w:kern w:val="2"/>
          <w:lang w:eastAsia="zh-CN"/>
        </w:rPr>
        <w:t>Measurement Based Solutions</w:t>
      </w:r>
    </w:p>
    <w:p w:rsidR="0044633A" w:rsidRDefault="0044633A" w:rsidP="00483F57">
      <w:pPr>
        <w:pStyle w:val="Heading3"/>
        <w:rPr>
          <w:kern w:val="2"/>
          <w:lang w:eastAsia="zh-CN"/>
        </w:rPr>
      </w:pPr>
      <w:r>
        <w:rPr>
          <w:kern w:val="2"/>
          <w:lang w:eastAsia="zh-CN"/>
        </w:rPr>
        <w:t>Relaxed inter-frequency cell detection and measurement</w:t>
      </w:r>
    </w:p>
    <w:p w:rsidR="00483F57" w:rsidRDefault="00483F57" w:rsidP="00483F57">
      <w:pPr>
        <w:pStyle w:val="NormalWeb"/>
        <w:spacing w:after="200" w:line="276" w:lineRule="auto"/>
        <w:jc w:val="both"/>
        <w:rPr>
          <w:sz w:val="22"/>
          <w:szCs w:val="22"/>
        </w:rPr>
      </w:pPr>
      <w:r>
        <w:rPr>
          <w:sz w:val="22"/>
          <w:szCs w:val="22"/>
        </w:rPr>
        <w:t xml:space="preserve">Longer measurement period and relaxed measurement performance requirements were proposed in [2][3], to reduce the power consumption of UE in the detection and measurement of hotspot small.  </w:t>
      </w:r>
    </w:p>
    <w:p w:rsidR="00483F57" w:rsidRDefault="006700B1" w:rsidP="00483F57">
      <w:pPr>
        <w:pStyle w:val="NormalWeb"/>
        <w:spacing w:after="200" w:line="276" w:lineRule="auto"/>
        <w:jc w:val="both"/>
        <w:rPr>
          <w:sz w:val="22"/>
          <w:szCs w:val="22"/>
        </w:rPr>
      </w:pPr>
      <w:r>
        <w:rPr>
          <w:sz w:val="22"/>
          <w:szCs w:val="22"/>
        </w:rPr>
        <w:t xml:space="preserve">Although in certain cases, it is possible to reduce the measurement frequency, normally </w:t>
      </w:r>
      <w:r w:rsidR="00483F57">
        <w:rPr>
          <w:sz w:val="22"/>
          <w:szCs w:val="22"/>
        </w:rPr>
        <w:t>reduced measurements in other frequency may degrade mobility performance in mixed hotspot and small cell coverage deployments.   When approaching a coverage hole in the macro frequency, reduced measurements may result in RLF and untimely reporting, therefore negatively impacting existing mobility procedures and performances.   Configuring the UE with different measurement configurations for offloading/load</w:t>
      </w:r>
      <w:r>
        <w:rPr>
          <w:sz w:val="22"/>
          <w:szCs w:val="22"/>
        </w:rPr>
        <w:t>-</w:t>
      </w:r>
      <w:r w:rsidR="00483F57">
        <w:rPr>
          <w:sz w:val="22"/>
          <w:szCs w:val="22"/>
        </w:rPr>
        <w:t xml:space="preserve">balancing purposes and for coverage extension purposes in another frequency may not always </w:t>
      </w:r>
      <w:proofErr w:type="gramStart"/>
      <w:r w:rsidR="00483F57">
        <w:rPr>
          <w:sz w:val="22"/>
          <w:szCs w:val="22"/>
        </w:rPr>
        <w:t>be</w:t>
      </w:r>
      <w:proofErr w:type="gramEnd"/>
      <w:r w:rsidR="00483F57">
        <w:rPr>
          <w:sz w:val="22"/>
          <w:szCs w:val="22"/>
        </w:rPr>
        <w:t xml:space="preserve"> possible in mixed deployments</w:t>
      </w:r>
      <w:r w:rsidR="00DF5715">
        <w:rPr>
          <w:sz w:val="22"/>
          <w:szCs w:val="22"/>
        </w:rPr>
        <w:t>.</w:t>
      </w:r>
    </w:p>
    <w:p w:rsidR="00483F57" w:rsidRDefault="00483F57" w:rsidP="00483F57">
      <w:pPr>
        <w:pStyle w:val="NormalWeb"/>
        <w:spacing w:after="200" w:line="276" w:lineRule="auto"/>
        <w:jc w:val="both"/>
        <w:rPr>
          <w:sz w:val="22"/>
          <w:szCs w:val="22"/>
        </w:rPr>
      </w:pPr>
      <w:r>
        <w:rPr>
          <w:sz w:val="22"/>
          <w:szCs w:val="22"/>
        </w:rPr>
        <w:t>The</w:t>
      </w:r>
      <w:r w:rsidR="00D64A76">
        <w:rPr>
          <w:sz w:val="22"/>
          <w:szCs w:val="22"/>
        </w:rPr>
        <w:t xml:space="preserve">refore </w:t>
      </w:r>
      <w:r>
        <w:rPr>
          <w:sz w:val="22"/>
          <w:szCs w:val="22"/>
        </w:rPr>
        <w:t xml:space="preserve">RAN2 should </w:t>
      </w:r>
      <w:r w:rsidR="00D64A76">
        <w:rPr>
          <w:sz w:val="22"/>
          <w:szCs w:val="22"/>
        </w:rPr>
        <w:t xml:space="preserve">consider </w:t>
      </w:r>
      <w:r>
        <w:rPr>
          <w:sz w:val="22"/>
          <w:szCs w:val="22"/>
        </w:rPr>
        <w:t xml:space="preserve">finding a solution that improves battery consumption with no impact to mobility performance on legacy scenarios. </w:t>
      </w:r>
    </w:p>
    <w:p w:rsidR="00FD5331" w:rsidRPr="00973F4D" w:rsidRDefault="00E92628" w:rsidP="006026F6">
      <w:pPr>
        <w:pStyle w:val="Proposal"/>
        <w:jc w:val="both"/>
        <w:rPr>
          <w:b w:val="0"/>
          <w:i/>
          <w:sz w:val="22"/>
          <w:szCs w:val="22"/>
        </w:rPr>
      </w:pPr>
      <w:r w:rsidRPr="00973F4D">
        <w:rPr>
          <w:b w:val="0"/>
          <w:i/>
          <w:sz w:val="22"/>
          <w:szCs w:val="22"/>
        </w:rPr>
        <w:lastRenderedPageBreak/>
        <w:t xml:space="preserve">Observation </w:t>
      </w:r>
      <w:r w:rsidR="00641352" w:rsidRPr="00973F4D">
        <w:rPr>
          <w:rFonts w:eastAsia="SimSun"/>
          <w:b w:val="0"/>
          <w:i/>
          <w:sz w:val="22"/>
          <w:szCs w:val="22"/>
          <w:lang w:eastAsia="zh-CN"/>
        </w:rPr>
        <w:t>1</w:t>
      </w:r>
      <w:r w:rsidRPr="00973F4D">
        <w:rPr>
          <w:b w:val="0"/>
          <w:i/>
          <w:sz w:val="22"/>
          <w:szCs w:val="22"/>
        </w:rPr>
        <w:t>:</w:t>
      </w:r>
      <w:r w:rsidR="006804CB" w:rsidRPr="00973F4D">
        <w:rPr>
          <w:b w:val="0"/>
          <w:i/>
          <w:sz w:val="22"/>
          <w:szCs w:val="22"/>
        </w:rPr>
        <w:t xml:space="preserve"> </w:t>
      </w:r>
      <w:r w:rsidR="001B563A" w:rsidRPr="00973F4D">
        <w:rPr>
          <w:b w:val="0"/>
          <w:i/>
          <w:sz w:val="22"/>
          <w:szCs w:val="22"/>
        </w:rPr>
        <w:t>Rela</w:t>
      </w:r>
      <w:r w:rsidR="00647351" w:rsidRPr="00973F4D">
        <w:rPr>
          <w:b w:val="0"/>
          <w:i/>
          <w:sz w:val="22"/>
          <w:szCs w:val="22"/>
        </w:rPr>
        <w:t>xed inter-frequency measurement configuration</w:t>
      </w:r>
      <w:r w:rsidR="001B563A" w:rsidRPr="00973F4D">
        <w:rPr>
          <w:b w:val="0"/>
          <w:i/>
          <w:sz w:val="22"/>
          <w:szCs w:val="22"/>
        </w:rPr>
        <w:t xml:space="preserve"> </w:t>
      </w:r>
      <w:r w:rsidR="00483F57">
        <w:rPr>
          <w:b w:val="0"/>
          <w:i/>
          <w:sz w:val="22"/>
          <w:szCs w:val="22"/>
        </w:rPr>
        <w:t>may reduce mobility performance in mixed deployments</w:t>
      </w:r>
      <w:r w:rsidR="001B563A" w:rsidRPr="00973F4D">
        <w:rPr>
          <w:b w:val="0"/>
          <w:i/>
          <w:sz w:val="22"/>
          <w:szCs w:val="22"/>
        </w:rPr>
        <w:t>.</w:t>
      </w:r>
    </w:p>
    <w:p w:rsidR="00483F57" w:rsidRPr="00483F57" w:rsidRDefault="00483F57" w:rsidP="00483F57">
      <w:pPr>
        <w:pStyle w:val="Heading3"/>
        <w:rPr>
          <w:rFonts w:eastAsia="Times New Roman"/>
        </w:rPr>
      </w:pPr>
      <w:r>
        <w:rPr>
          <w:rFonts w:eastAsia="Times New Roman"/>
        </w:rPr>
        <w:t xml:space="preserve">Measurements Based Solutions </w:t>
      </w:r>
    </w:p>
    <w:p w:rsidR="00483F57" w:rsidRPr="00AB5560" w:rsidRDefault="00483F57" w:rsidP="00483F57">
      <w:pPr>
        <w:spacing w:after="200" w:line="276" w:lineRule="auto"/>
        <w:jc w:val="both"/>
        <w:rPr>
          <w:sz w:val="22"/>
          <w:szCs w:val="22"/>
        </w:rPr>
      </w:pPr>
      <w:r w:rsidRPr="00AB5560">
        <w:rPr>
          <w:sz w:val="22"/>
          <w:szCs w:val="22"/>
        </w:rPr>
        <w:t xml:space="preserve"> </w:t>
      </w:r>
      <w:r w:rsidR="003C18AB">
        <w:rPr>
          <w:sz w:val="22"/>
          <w:szCs w:val="22"/>
        </w:rPr>
        <w:t xml:space="preserve">Two </w:t>
      </w:r>
      <w:r w:rsidRPr="00AB5560">
        <w:rPr>
          <w:sz w:val="22"/>
          <w:szCs w:val="22"/>
        </w:rPr>
        <w:t xml:space="preserve">solutions were discussed for configuring measurement for small cells </w:t>
      </w:r>
      <w:r w:rsidR="00443289">
        <w:rPr>
          <w:sz w:val="22"/>
          <w:szCs w:val="22"/>
        </w:rPr>
        <w:t>with</w:t>
      </w:r>
      <w:r w:rsidRPr="00AB5560">
        <w:rPr>
          <w:sz w:val="22"/>
          <w:szCs w:val="22"/>
        </w:rPr>
        <w:t xml:space="preserve"> a</w:t>
      </w:r>
      <w:r w:rsidR="00443289">
        <w:rPr>
          <w:sz w:val="22"/>
          <w:szCs w:val="22"/>
        </w:rPr>
        <w:t>n objective</w:t>
      </w:r>
      <w:r w:rsidR="003C18AB">
        <w:rPr>
          <w:sz w:val="22"/>
          <w:szCs w:val="22"/>
        </w:rPr>
        <w:t xml:space="preserve"> of improving</w:t>
      </w:r>
      <w:r w:rsidRPr="00AB5560">
        <w:rPr>
          <w:sz w:val="22"/>
          <w:szCs w:val="22"/>
        </w:rPr>
        <w:t xml:space="preserve"> power saving. Solution 9 proposed UE MSE based measurement reporting, i.e. fast moving UE may suspend inter-frequency measurements that are configured for offloading/load balancing purposes. Solution 10 proposed UE uses small cell signal strength to enable or disable inter-frequency measurements.</w:t>
      </w:r>
    </w:p>
    <w:p w:rsidR="00D22139" w:rsidRDefault="00357A3A" w:rsidP="00483F57">
      <w:pPr>
        <w:spacing w:after="200" w:line="276" w:lineRule="auto"/>
        <w:jc w:val="both"/>
        <w:rPr>
          <w:sz w:val="22"/>
          <w:szCs w:val="22"/>
        </w:rPr>
      </w:pPr>
      <w:r>
        <w:rPr>
          <w:sz w:val="22"/>
          <w:szCs w:val="22"/>
        </w:rPr>
        <w:t>For both idle and connected mode UEs, t</w:t>
      </w:r>
      <w:r w:rsidR="00483F57" w:rsidRPr="00AB5560">
        <w:rPr>
          <w:sz w:val="22"/>
          <w:szCs w:val="22"/>
        </w:rPr>
        <w:t xml:space="preserve">hese solutions </w:t>
      </w:r>
      <w:r w:rsidR="004D578C">
        <w:rPr>
          <w:sz w:val="22"/>
          <w:szCs w:val="22"/>
        </w:rPr>
        <w:t>may</w:t>
      </w:r>
      <w:r>
        <w:rPr>
          <w:sz w:val="22"/>
          <w:szCs w:val="22"/>
        </w:rPr>
        <w:t xml:space="preserve"> </w:t>
      </w:r>
      <w:r w:rsidR="004D578C">
        <w:rPr>
          <w:sz w:val="22"/>
          <w:szCs w:val="22"/>
        </w:rPr>
        <w:t xml:space="preserve">be </w:t>
      </w:r>
      <w:r w:rsidR="00455613">
        <w:rPr>
          <w:sz w:val="22"/>
          <w:szCs w:val="22"/>
        </w:rPr>
        <w:t xml:space="preserve">configured </w:t>
      </w:r>
      <w:r>
        <w:rPr>
          <w:sz w:val="22"/>
          <w:szCs w:val="22"/>
        </w:rPr>
        <w:t xml:space="preserve">either </w:t>
      </w:r>
      <w:r w:rsidR="00E67952">
        <w:rPr>
          <w:sz w:val="22"/>
          <w:szCs w:val="22"/>
        </w:rPr>
        <w:t xml:space="preserve">in a network controlled fashion (with signalling enhancement if necessary) or </w:t>
      </w:r>
      <w:r w:rsidR="00455613">
        <w:rPr>
          <w:sz w:val="22"/>
          <w:szCs w:val="22"/>
        </w:rPr>
        <w:t xml:space="preserve">by the </w:t>
      </w:r>
      <w:r w:rsidR="00E67952">
        <w:rPr>
          <w:sz w:val="22"/>
          <w:szCs w:val="22"/>
        </w:rPr>
        <w:t xml:space="preserve">UE </w:t>
      </w:r>
      <w:r w:rsidR="00455613">
        <w:rPr>
          <w:sz w:val="22"/>
          <w:szCs w:val="22"/>
        </w:rPr>
        <w:t xml:space="preserve">making autonomous decisions </w:t>
      </w:r>
      <w:r w:rsidR="00483F57" w:rsidRPr="00AB5560">
        <w:rPr>
          <w:sz w:val="22"/>
          <w:szCs w:val="22"/>
        </w:rPr>
        <w:t>to start and stop inter-frequency measurement</w:t>
      </w:r>
      <w:r w:rsidR="00D30D50">
        <w:rPr>
          <w:sz w:val="22"/>
          <w:szCs w:val="22"/>
        </w:rPr>
        <w:t>s</w:t>
      </w:r>
      <w:r w:rsidR="00E67952">
        <w:rPr>
          <w:sz w:val="22"/>
          <w:szCs w:val="22"/>
        </w:rPr>
        <w:t xml:space="preserve"> at the right time for power saving.</w:t>
      </w:r>
      <w:r w:rsidR="00D30D50">
        <w:rPr>
          <w:sz w:val="22"/>
          <w:szCs w:val="22"/>
        </w:rPr>
        <w:t xml:space="preserve"> </w:t>
      </w:r>
      <w:r w:rsidR="00D22139">
        <w:rPr>
          <w:sz w:val="22"/>
          <w:szCs w:val="22"/>
        </w:rPr>
        <w:t xml:space="preserve"> </w:t>
      </w:r>
    </w:p>
    <w:p w:rsidR="00483F57" w:rsidRPr="00AB5560" w:rsidRDefault="00D22139" w:rsidP="00483F57">
      <w:pPr>
        <w:spacing w:after="200" w:line="276" w:lineRule="auto"/>
        <w:jc w:val="both"/>
        <w:rPr>
          <w:sz w:val="22"/>
          <w:szCs w:val="22"/>
        </w:rPr>
      </w:pPr>
      <w:r>
        <w:rPr>
          <w:sz w:val="22"/>
          <w:szCs w:val="22"/>
        </w:rPr>
        <w:t>However, d</w:t>
      </w:r>
      <w:r w:rsidR="00D30D50">
        <w:rPr>
          <w:sz w:val="22"/>
          <w:szCs w:val="22"/>
        </w:rPr>
        <w:t xml:space="preserve">ue to the limited knowledge of the UEs, </w:t>
      </w:r>
      <w:r>
        <w:rPr>
          <w:sz w:val="22"/>
          <w:szCs w:val="22"/>
        </w:rPr>
        <w:t>UE autonomous decisions</w:t>
      </w:r>
      <w:r w:rsidR="00D30D50">
        <w:rPr>
          <w:sz w:val="22"/>
          <w:szCs w:val="22"/>
        </w:rPr>
        <w:t xml:space="preserve"> ignore the network requirements on</w:t>
      </w:r>
      <w:r w:rsidR="00483F57" w:rsidRPr="00AB5560">
        <w:rPr>
          <w:sz w:val="22"/>
          <w:szCs w:val="22"/>
        </w:rPr>
        <w:t xml:space="preserve"> when measurements should be performed and offload should be considered.   This deviates from the LTE system assumptions that the network should always be aware and in control of measurement procedures in connected mode.  Historically, the reason for network control is due to the fact that the network is the node that is most aware of the load in its cell and neighbouring cells, interference, ensuring quality of service, deployments</w:t>
      </w:r>
      <w:r w:rsidR="00A44786">
        <w:rPr>
          <w:sz w:val="22"/>
          <w:szCs w:val="22"/>
        </w:rPr>
        <w:t xml:space="preserve"> and mobility information</w:t>
      </w:r>
      <w:r w:rsidR="00483F57" w:rsidRPr="00AB5560">
        <w:rPr>
          <w:sz w:val="22"/>
          <w:szCs w:val="22"/>
        </w:rPr>
        <w:t xml:space="preserve"> etc.   Therefore, we</w:t>
      </w:r>
      <w:r w:rsidR="00D30D50">
        <w:rPr>
          <w:sz w:val="22"/>
          <w:szCs w:val="22"/>
        </w:rPr>
        <w:t xml:space="preserve"> consider</w:t>
      </w:r>
      <w:r w:rsidR="00483F57" w:rsidRPr="00AB5560">
        <w:rPr>
          <w:sz w:val="22"/>
          <w:szCs w:val="22"/>
        </w:rPr>
        <w:t xml:space="preserve"> that UE autonomous based inter-frequency measurements </w:t>
      </w:r>
      <w:r w:rsidR="00D30D50">
        <w:rPr>
          <w:sz w:val="22"/>
          <w:szCs w:val="22"/>
        </w:rPr>
        <w:t xml:space="preserve">alone </w:t>
      </w:r>
      <w:r w:rsidR="00483F57" w:rsidRPr="00AB5560">
        <w:rPr>
          <w:sz w:val="22"/>
          <w:szCs w:val="22"/>
        </w:rPr>
        <w:t xml:space="preserve">are </w:t>
      </w:r>
      <w:r w:rsidR="00D30D50">
        <w:rPr>
          <w:sz w:val="22"/>
          <w:szCs w:val="22"/>
        </w:rPr>
        <w:t xml:space="preserve">normally </w:t>
      </w:r>
      <w:r w:rsidR="00483F57" w:rsidRPr="00AB5560">
        <w:rPr>
          <w:sz w:val="22"/>
          <w:szCs w:val="22"/>
        </w:rPr>
        <w:t xml:space="preserve">not </w:t>
      </w:r>
      <w:r w:rsidR="00D30D50">
        <w:rPr>
          <w:sz w:val="22"/>
          <w:szCs w:val="22"/>
        </w:rPr>
        <w:t xml:space="preserve">enough </w:t>
      </w:r>
      <w:r w:rsidR="00483F57" w:rsidRPr="00AB5560">
        <w:rPr>
          <w:sz w:val="22"/>
          <w:szCs w:val="22"/>
        </w:rPr>
        <w:t>for inter-frequency small cell d</w:t>
      </w:r>
      <w:r w:rsidR="00D30D50">
        <w:rPr>
          <w:sz w:val="22"/>
          <w:szCs w:val="22"/>
        </w:rPr>
        <w:t>iscovery</w:t>
      </w:r>
      <w:r w:rsidR="00483F57" w:rsidRPr="00AB5560">
        <w:rPr>
          <w:sz w:val="22"/>
          <w:szCs w:val="22"/>
        </w:rPr>
        <w:t>.</w:t>
      </w:r>
      <w:r w:rsidR="00A4447F">
        <w:rPr>
          <w:sz w:val="22"/>
          <w:szCs w:val="22"/>
        </w:rPr>
        <w:t xml:space="preserve"> Due to the limited information be aware</w:t>
      </w:r>
      <w:r w:rsidR="00443289">
        <w:rPr>
          <w:sz w:val="22"/>
          <w:szCs w:val="22"/>
        </w:rPr>
        <w:t>d</w:t>
      </w:r>
      <w:r w:rsidR="00A4447F">
        <w:rPr>
          <w:sz w:val="22"/>
          <w:szCs w:val="22"/>
        </w:rPr>
        <w:t xml:space="preserve"> by the mobile, it is preferred to have UEs’ information assisting the network decision</w:t>
      </w:r>
      <w:r w:rsidR="009C22BA">
        <w:rPr>
          <w:sz w:val="22"/>
          <w:szCs w:val="22"/>
        </w:rPr>
        <w:t xml:space="preserve"> unless for the idle case</w:t>
      </w:r>
      <w:r w:rsidR="00A4447F">
        <w:rPr>
          <w:sz w:val="22"/>
          <w:szCs w:val="22"/>
        </w:rPr>
        <w:t>.</w:t>
      </w:r>
    </w:p>
    <w:p w:rsidR="00483F57" w:rsidRDefault="00483F57" w:rsidP="00483F57">
      <w:pPr>
        <w:spacing w:after="200" w:line="276" w:lineRule="auto"/>
        <w:jc w:val="both"/>
        <w:rPr>
          <w:rFonts w:eastAsia="SimSun"/>
          <w:i/>
          <w:sz w:val="22"/>
          <w:szCs w:val="22"/>
          <w:lang w:val="en-US" w:eastAsia="zh-CN"/>
        </w:rPr>
      </w:pPr>
      <w:r>
        <w:rPr>
          <w:rFonts w:eastAsia="SimSun"/>
          <w:i/>
          <w:sz w:val="22"/>
          <w:szCs w:val="22"/>
          <w:lang w:val="en-US" w:eastAsia="zh-CN"/>
        </w:rPr>
        <w:t xml:space="preserve">Observation 2: </w:t>
      </w:r>
      <w:r w:rsidR="00357A3A">
        <w:rPr>
          <w:rFonts w:eastAsia="SimSun"/>
          <w:i/>
          <w:sz w:val="22"/>
          <w:szCs w:val="22"/>
          <w:lang w:val="en-US" w:eastAsia="zh-CN"/>
        </w:rPr>
        <w:t xml:space="preserve">Autonomous </w:t>
      </w:r>
      <w:r>
        <w:rPr>
          <w:rFonts w:eastAsia="SimSun"/>
          <w:i/>
          <w:sz w:val="22"/>
          <w:szCs w:val="22"/>
          <w:lang w:val="en-US" w:eastAsia="zh-CN"/>
        </w:rPr>
        <w:t>UE based measurement optimization solutions</w:t>
      </w:r>
      <w:r w:rsidR="00D22139">
        <w:rPr>
          <w:rFonts w:eastAsia="SimSun"/>
          <w:i/>
          <w:sz w:val="22"/>
          <w:szCs w:val="22"/>
          <w:lang w:val="en-US" w:eastAsia="zh-CN"/>
        </w:rPr>
        <w:t xml:space="preserve"> for connected mode UEs</w:t>
      </w:r>
      <w:r>
        <w:rPr>
          <w:rFonts w:eastAsia="SimSun"/>
          <w:i/>
          <w:sz w:val="22"/>
          <w:szCs w:val="22"/>
          <w:lang w:val="en-US" w:eastAsia="zh-CN"/>
        </w:rPr>
        <w:t xml:space="preserve"> do not take network considerations into account, and are not optimal for </w:t>
      </w:r>
      <w:proofErr w:type="spellStart"/>
      <w:r w:rsidR="003D1DEF">
        <w:rPr>
          <w:rFonts w:eastAsia="SimSun"/>
          <w:i/>
          <w:sz w:val="22"/>
          <w:szCs w:val="22"/>
          <w:lang w:val="en-US" w:eastAsia="zh-CN"/>
        </w:rPr>
        <w:t>pico</w:t>
      </w:r>
      <w:proofErr w:type="spellEnd"/>
      <w:r w:rsidR="003D1DEF">
        <w:rPr>
          <w:rFonts w:eastAsia="SimSun"/>
          <w:i/>
          <w:sz w:val="22"/>
          <w:szCs w:val="22"/>
          <w:lang w:val="en-US" w:eastAsia="zh-CN"/>
        </w:rPr>
        <w:t xml:space="preserve"> cell discovery.</w:t>
      </w:r>
    </w:p>
    <w:p w:rsidR="00F76F27" w:rsidRDefault="00F76F27" w:rsidP="00F76F27">
      <w:pPr>
        <w:tabs>
          <w:tab w:val="left" w:pos="3945"/>
        </w:tabs>
        <w:spacing w:after="200" w:line="276" w:lineRule="auto"/>
        <w:jc w:val="both"/>
        <w:rPr>
          <w:rFonts w:eastAsia="SimSun"/>
          <w:sz w:val="22"/>
          <w:szCs w:val="22"/>
          <w:lang w:val="en-US" w:eastAsia="zh-CN"/>
        </w:rPr>
      </w:pPr>
      <w:r>
        <w:rPr>
          <w:rFonts w:eastAsia="SimSun"/>
          <w:sz w:val="22"/>
          <w:szCs w:val="22"/>
          <w:lang w:val="en-US" w:eastAsia="zh-CN"/>
        </w:rPr>
        <w:t xml:space="preserve">Based on Observations 1 &amp; 2, we think that the proposed measurement based solutions are insufficient stand alone solutions </w:t>
      </w:r>
      <w:r w:rsidR="00AB5560">
        <w:rPr>
          <w:rFonts w:eastAsia="SimSun"/>
          <w:sz w:val="22"/>
          <w:szCs w:val="22"/>
          <w:lang w:val="en-US" w:eastAsia="zh-CN"/>
        </w:rPr>
        <w:t xml:space="preserve">to discover small cells </w:t>
      </w:r>
      <w:r>
        <w:rPr>
          <w:rFonts w:eastAsia="SimSun"/>
          <w:sz w:val="22"/>
          <w:szCs w:val="22"/>
          <w:lang w:val="en-US" w:eastAsia="zh-CN"/>
        </w:rPr>
        <w:t xml:space="preserve">in inter-frequency deployments. However, they may be helpful as complementary solution to </w:t>
      </w:r>
      <w:r w:rsidR="00AB5560">
        <w:rPr>
          <w:rFonts w:eastAsia="SimSun"/>
          <w:sz w:val="22"/>
          <w:szCs w:val="22"/>
          <w:lang w:val="en-US" w:eastAsia="zh-CN"/>
        </w:rPr>
        <w:t>optimize measurements</w:t>
      </w:r>
      <w:proofErr w:type="gramStart"/>
      <w:r>
        <w:rPr>
          <w:rFonts w:eastAsia="SimSun"/>
          <w:sz w:val="22"/>
          <w:szCs w:val="22"/>
          <w:lang w:val="en-US" w:eastAsia="zh-CN"/>
        </w:rPr>
        <w:t>.</w:t>
      </w:r>
      <w:r w:rsidR="00357A3A">
        <w:rPr>
          <w:rFonts w:eastAsia="SimSun"/>
          <w:sz w:val="22"/>
          <w:szCs w:val="22"/>
          <w:lang w:val="en-US" w:eastAsia="zh-CN"/>
        </w:rPr>
        <w:t>.</w:t>
      </w:r>
      <w:proofErr w:type="gramEnd"/>
    </w:p>
    <w:p w:rsidR="00F76F27" w:rsidRPr="00AB5560" w:rsidRDefault="00AB5560" w:rsidP="00AB5560">
      <w:pPr>
        <w:tabs>
          <w:tab w:val="left" w:pos="3945"/>
        </w:tabs>
        <w:spacing w:after="200" w:line="276" w:lineRule="auto"/>
        <w:jc w:val="both"/>
        <w:rPr>
          <w:rFonts w:eastAsia="SimSun"/>
          <w:b/>
          <w:sz w:val="22"/>
          <w:szCs w:val="22"/>
          <w:lang w:val="en-US" w:eastAsia="zh-CN"/>
        </w:rPr>
      </w:pPr>
      <w:r w:rsidRPr="00AB5560">
        <w:rPr>
          <w:rFonts w:eastAsia="SimSun"/>
          <w:b/>
          <w:sz w:val="22"/>
          <w:szCs w:val="22"/>
          <w:lang w:val="en-US" w:eastAsia="zh-CN"/>
        </w:rPr>
        <w:t xml:space="preserve">Proposal 1: Agree that proposed measurement based solutions are not </w:t>
      </w:r>
      <w:r w:rsidR="006471BC">
        <w:rPr>
          <w:rFonts w:eastAsia="SimSun"/>
          <w:b/>
          <w:sz w:val="22"/>
          <w:szCs w:val="22"/>
          <w:lang w:val="en-US" w:eastAsia="zh-CN"/>
        </w:rPr>
        <w:t>sufficient</w:t>
      </w:r>
      <w:r w:rsidRPr="00AB5560">
        <w:rPr>
          <w:rFonts w:eastAsia="SimSun"/>
          <w:b/>
          <w:sz w:val="22"/>
          <w:szCs w:val="22"/>
          <w:lang w:val="en-US" w:eastAsia="zh-CN"/>
        </w:rPr>
        <w:t xml:space="preserve"> standalone solutions for inter-frequency macro-pico deployments.</w:t>
      </w:r>
    </w:p>
    <w:p w:rsidR="009D2425" w:rsidRDefault="000E30AE" w:rsidP="009D2425">
      <w:pPr>
        <w:pStyle w:val="Heading2"/>
        <w:spacing w:before="120"/>
        <w:rPr>
          <w:lang w:eastAsia="zh-CN"/>
        </w:rPr>
      </w:pPr>
      <w:r>
        <w:rPr>
          <w:lang w:eastAsia="zh-CN"/>
        </w:rPr>
        <w:t xml:space="preserve">Proximity </w:t>
      </w:r>
      <w:r w:rsidR="00D94654">
        <w:rPr>
          <w:lang w:eastAsia="zh-CN"/>
        </w:rPr>
        <w:t xml:space="preserve">Detection </w:t>
      </w:r>
      <w:r w:rsidR="009D2425">
        <w:rPr>
          <w:lang w:eastAsia="zh-CN"/>
        </w:rPr>
        <w:t>B</w:t>
      </w:r>
      <w:r>
        <w:rPr>
          <w:lang w:eastAsia="zh-CN"/>
        </w:rPr>
        <w:t xml:space="preserve">ased </w:t>
      </w:r>
      <w:r w:rsidR="009D2425">
        <w:rPr>
          <w:lang w:eastAsia="zh-CN"/>
        </w:rPr>
        <w:t>Solutions</w:t>
      </w:r>
    </w:p>
    <w:p w:rsidR="002508CC" w:rsidRPr="00AF6D9C" w:rsidRDefault="00FD5331" w:rsidP="002508CC">
      <w:pPr>
        <w:jc w:val="both"/>
        <w:rPr>
          <w:rFonts w:eastAsia="SimSun"/>
          <w:kern w:val="2"/>
          <w:sz w:val="22"/>
          <w:szCs w:val="22"/>
          <w:lang w:val="en-US" w:eastAsia="zh-CN"/>
        </w:rPr>
      </w:pPr>
      <w:r w:rsidRPr="00AF6D9C">
        <w:rPr>
          <w:rFonts w:eastAsia="SimSun"/>
          <w:kern w:val="2"/>
          <w:sz w:val="22"/>
          <w:szCs w:val="22"/>
          <w:lang w:val="en-US" w:eastAsia="zh-CN"/>
        </w:rPr>
        <w:t>Several proposals were put forward in previous RAN</w:t>
      </w:r>
      <w:r w:rsidR="002508CC" w:rsidRPr="00AF6D9C">
        <w:rPr>
          <w:rFonts w:eastAsia="SimSun"/>
          <w:kern w:val="2"/>
          <w:sz w:val="22"/>
          <w:szCs w:val="22"/>
          <w:lang w:val="en-US" w:eastAsia="zh-CN"/>
        </w:rPr>
        <w:t xml:space="preserve">2 meetings to use </w:t>
      </w:r>
      <w:r w:rsidRPr="00AF6D9C">
        <w:rPr>
          <w:rFonts w:eastAsia="SimSun"/>
          <w:kern w:val="2"/>
          <w:sz w:val="22"/>
          <w:szCs w:val="22"/>
          <w:lang w:val="en-US" w:eastAsia="zh-CN"/>
        </w:rPr>
        <w:t xml:space="preserve">some form of proximity </w:t>
      </w:r>
      <w:r w:rsidR="00D36FBC">
        <w:rPr>
          <w:rFonts w:eastAsia="SimSun"/>
          <w:kern w:val="2"/>
          <w:sz w:val="22"/>
          <w:szCs w:val="22"/>
          <w:lang w:val="en-US" w:eastAsia="zh-CN"/>
        </w:rPr>
        <w:t>information</w:t>
      </w:r>
      <w:r w:rsidRPr="00AF6D9C">
        <w:rPr>
          <w:rFonts w:eastAsia="SimSun"/>
          <w:kern w:val="2"/>
          <w:sz w:val="22"/>
          <w:szCs w:val="22"/>
          <w:lang w:val="en-US" w:eastAsia="zh-CN"/>
        </w:rPr>
        <w:t xml:space="preserve"> to enhance small cell detection in HetNets, and thus enable savings in UE power consumption by performing inter-frequency measurements only when </w:t>
      </w:r>
      <w:r w:rsidR="00D36FBC">
        <w:rPr>
          <w:rFonts w:eastAsia="SimSun"/>
          <w:kern w:val="2"/>
          <w:sz w:val="22"/>
          <w:szCs w:val="22"/>
          <w:lang w:val="en-US" w:eastAsia="zh-CN"/>
        </w:rPr>
        <w:t>the</w:t>
      </w:r>
      <w:r w:rsidR="00647FA4">
        <w:rPr>
          <w:rFonts w:eastAsia="SimSun"/>
          <w:kern w:val="2"/>
          <w:sz w:val="22"/>
          <w:szCs w:val="22"/>
          <w:lang w:val="en-US" w:eastAsia="zh-CN"/>
        </w:rPr>
        <w:t xml:space="preserve"> UE</w:t>
      </w:r>
      <w:r w:rsidR="00D36FBC">
        <w:rPr>
          <w:rFonts w:eastAsia="SimSun"/>
          <w:kern w:val="2"/>
          <w:sz w:val="22"/>
          <w:szCs w:val="22"/>
          <w:lang w:val="en-US" w:eastAsia="zh-CN"/>
        </w:rPr>
        <w:t xml:space="preserve"> is in the vicinity of small cells</w:t>
      </w:r>
      <w:r w:rsidRPr="00AF6D9C">
        <w:rPr>
          <w:rFonts w:eastAsia="SimSun"/>
          <w:kern w:val="2"/>
          <w:sz w:val="22"/>
          <w:szCs w:val="22"/>
          <w:lang w:val="en-US" w:eastAsia="zh-CN"/>
        </w:rPr>
        <w:t xml:space="preserve">. </w:t>
      </w:r>
    </w:p>
    <w:p w:rsidR="006E1DDC" w:rsidRDefault="002508CC" w:rsidP="00AF6D9C">
      <w:pPr>
        <w:spacing w:after="200" w:line="276" w:lineRule="auto"/>
        <w:jc w:val="both"/>
        <w:rPr>
          <w:rFonts w:eastAsia="SimSun"/>
          <w:kern w:val="2"/>
          <w:sz w:val="22"/>
          <w:szCs w:val="22"/>
          <w:lang w:val="en-US" w:eastAsia="zh-CN"/>
        </w:rPr>
      </w:pPr>
      <w:r w:rsidRPr="00AF6D9C">
        <w:rPr>
          <w:rFonts w:eastAsia="SimSun"/>
          <w:kern w:val="2"/>
          <w:sz w:val="22"/>
          <w:szCs w:val="22"/>
          <w:lang w:val="en-US" w:eastAsia="zh-CN"/>
        </w:rPr>
        <w:t>For macro-pico deployments, the network is completely aware of the pico-deployments including location, load, PCI configuration, etc. Thus, it would be useful to perform the proximity detection in the network</w:t>
      </w:r>
      <w:r w:rsidR="006E1DDC">
        <w:rPr>
          <w:rFonts w:eastAsia="SimSun"/>
          <w:kern w:val="2"/>
          <w:sz w:val="22"/>
          <w:szCs w:val="22"/>
          <w:lang w:val="en-US" w:eastAsia="zh-CN"/>
        </w:rPr>
        <w:t xml:space="preserve"> and have the network </w:t>
      </w:r>
      <w:r w:rsidR="006E1DDC" w:rsidRPr="00AF6D9C">
        <w:rPr>
          <w:rFonts w:eastAsia="SimSun"/>
          <w:kern w:val="2"/>
          <w:sz w:val="22"/>
          <w:szCs w:val="22"/>
          <w:lang w:val="en-US" w:eastAsia="zh-CN"/>
        </w:rPr>
        <w:t xml:space="preserve">maintain control over the decision on when a UE approaches the vicinity of a “offload” small cell. </w:t>
      </w:r>
    </w:p>
    <w:p w:rsidR="009765DF" w:rsidRDefault="009765DF" w:rsidP="009765DF">
      <w:pPr>
        <w:spacing w:after="200" w:line="276" w:lineRule="auto"/>
        <w:jc w:val="both"/>
        <w:rPr>
          <w:rFonts w:eastAsia="SimSun"/>
          <w:kern w:val="2"/>
          <w:sz w:val="22"/>
          <w:szCs w:val="22"/>
          <w:lang w:val="en-US" w:eastAsia="zh-CN"/>
        </w:rPr>
      </w:pPr>
      <w:r>
        <w:rPr>
          <w:rFonts w:eastAsia="SimSun"/>
          <w:kern w:val="2"/>
          <w:sz w:val="22"/>
          <w:szCs w:val="22"/>
          <w:lang w:val="en-US" w:eastAsia="zh-CN"/>
        </w:rPr>
        <w:t xml:space="preserve">By being aware of the location of the pico cells and by having an estimate of the UEs location, ideally the network can perform the final decision of when to perform inter-frequency measurements.   The network, in addition to location information, can take into account additional factors such as load information and small cell deployment density.  </w:t>
      </w:r>
    </w:p>
    <w:p w:rsidR="009520E4" w:rsidRDefault="0003186D" w:rsidP="00AF6D9C">
      <w:pPr>
        <w:spacing w:after="200" w:line="276" w:lineRule="auto"/>
        <w:jc w:val="both"/>
        <w:rPr>
          <w:rFonts w:eastAsia="SimSun"/>
          <w:kern w:val="2"/>
          <w:sz w:val="22"/>
          <w:szCs w:val="22"/>
          <w:lang w:val="en-US" w:eastAsia="zh-CN"/>
        </w:rPr>
      </w:pPr>
      <w:r>
        <w:rPr>
          <w:rFonts w:eastAsia="SimSun"/>
          <w:kern w:val="2"/>
          <w:sz w:val="22"/>
          <w:szCs w:val="22"/>
          <w:lang w:val="en-US" w:eastAsia="zh-CN"/>
        </w:rPr>
        <w:t>Clearly, to accurately determine when inter-frequency measurements are necessary for offloading, the network would need</w:t>
      </w:r>
      <w:r w:rsidR="009520E4">
        <w:rPr>
          <w:rFonts w:eastAsia="SimSun"/>
          <w:kern w:val="2"/>
          <w:sz w:val="22"/>
          <w:szCs w:val="22"/>
          <w:lang w:val="en-US" w:eastAsia="zh-CN"/>
        </w:rPr>
        <w:t xml:space="preserve"> </w:t>
      </w:r>
      <w:r w:rsidR="004950E0">
        <w:rPr>
          <w:rFonts w:eastAsia="SimSun"/>
          <w:kern w:val="2"/>
          <w:sz w:val="22"/>
          <w:szCs w:val="22"/>
          <w:lang w:val="en-US" w:eastAsia="zh-CN"/>
        </w:rPr>
        <w:t xml:space="preserve">to </w:t>
      </w:r>
      <w:r w:rsidR="009520E4">
        <w:rPr>
          <w:rFonts w:eastAsia="SimSun"/>
          <w:kern w:val="2"/>
          <w:sz w:val="22"/>
          <w:szCs w:val="22"/>
          <w:lang w:val="en-US" w:eastAsia="zh-CN"/>
        </w:rPr>
        <w:t xml:space="preserve">combine the knowledge of the pico cell location with an estimate of </w:t>
      </w:r>
      <w:r>
        <w:rPr>
          <w:rFonts w:eastAsia="SimSun"/>
          <w:kern w:val="2"/>
          <w:sz w:val="22"/>
          <w:szCs w:val="22"/>
          <w:lang w:val="en-US" w:eastAsia="zh-CN"/>
        </w:rPr>
        <w:t>the UE approach</w:t>
      </w:r>
      <w:r w:rsidR="009520E4">
        <w:rPr>
          <w:rFonts w:eastAsia="SimSun"/>
          <w:kern w:val="2"/>
          <w:sz w:val="22"/>
          <w:szCs w:val="22"/>
          <w:lang w:val="en-US" w:eastAsia="zh-CN"/>
        </w:rPr>
        <w:t>ing</w:t>
      </w:r>
      <w:r>
        <w:rPr>
          <w:rFonts w:eastAsia="SimSun"/>
          <w:kern w:val="2"/>
          <w:sz w:val="22"/>
          <w:szCs w:val="22"/>
          <w:lang w:val="en-US" w:eastAsia="zh-CN"/>
        </w:rPr>
        <w:t xml:space="preserve"> the vicinity of a small cell. </w:t>
      </w:r>
      <w:r w:rsidR="009520E4">
        <w:rPr>
          <w:rFonts w:eastAsia="SimSun"/>
          <w:kern w:val="2"/>
          <w:sz w:val="22"/>
          <w:szCs w:val="22"/>
          <w:lang w:val="en-US" w:eastAsia="zh-CN"/>
        </w:rPr>
        <w:t xml:space="preserve"> While the network has the best small cell deployment knowledge it may not always be possible to accurately estimate the UEs location.  </w:t>
      </w:r>
    </w:p>
    <w:p w:rsidR="009520E4" w:rsidRPr="009520E4" w:rsidRDefault="009520E4" w:rsidP="009520E4">
      <w:pPr>
        <w:spacing w:after="200" w:line="276" w:lineRule="auto"/>
        <w:jc w:val="both"/>
        <w:rPr>
          <w:rFonts w:eastAsia="SimSun"/>
          <w:kern w:val="2"/>
          <w:sz w:val="22"/>
          <w:szCs w:val="22"/>
          <w:lang w:val="en-US" w:eastAsia="zh-CN"/>
        </w:rPr>
      </w:pPr>
      <w:r>
        <w:rPr>
          <w:rFonts w:eastAsia="SimSun"/>
          <w:kern w:val="2"/>
          <w:sz w:val="22"/>
          <w:szCs w:val="22"/>
          <w:lang w:val="en-US" w:eastAsia="zh-CN"/>
        </w:rPr>
        <w:lastRenderedPageBreak/>
        <w:t>To assist the network to estimate the UE location, some s</w:t>
      </w:r>
      <w:r w:rsidR="0003186D">
        <w:rPr>
          <w:rFonts w:eastAsia="SimSun"/>
          <w:kern w:val="2"/>
          <w:sz w:val="22"/>
          <w:szCs w:val="22"/>
          <w:lang w:val="en-US" w:eastAsia="zh-CN"/>
        </w:rPr>
        <w:t>olutions have been proposed</w:t>
      </w:r>
      <w:r>
        <w:rPr>
          <w:rFonts w:eastAsia="SimSun"/>
          <w:kern w:val="2"/>
          <w:sz w:val="22"/>
          <w:szCs w:val="22"/>
          <w:lang w:val="en-US" w:eastAsia="zh-CN"/>
        </w:rPr>
        <w:t xml:space="preserve"> in [7</w:t>
      </w:r>
      <w:r w:rsidR="004950E0">
        <w:rPr>
          <w:rFonts w:eastAsia="SimSun"/>
          <w:kern w:val="2"/>
          <w:sz w:val="22"/>
          <w:szCs w:val="22"/>
          <w:lang w:val="en-US" w:eastAsia="zh-CN"/>
        </w:rPr>
        <w:t xml:space="preserve">, </w:t>
      </w:r>
      <w:r>
        <w:rPr>
          <w:rFonts w:eastAsia="SimSun"/>
          <w:kern w:val="2"/>
          <w:sz w:val="22"/>
          <w:szCs w:val="22"/>
          <w:lang w:val="en-US" w:eastAsia="zh-CN"/>
        </w:rPr>
        <w:t xml:space="preserve">9] where the </w:t>
      </w:r>
      <w:r w:rsidRPr="00AF6D9C">
        <w:rPr>
          <w:rFonts w:eastAsia="SimSun"/>
          <w:sz w:val="22"/>
          <w:szCs w:val="22"/>
          <w:lang w:eastAsia="zh-CN"/>
        </w:rPr>
        <w:t xml:space="preserve">network can </w:t>
      </w:r>
      <w:r>
        <w:rPr>
          <w:rFonts w:eastAsia="SimSun"/>
          <w:sz w:val="22"/>
          <w:szCs w:val="22"/>
          <w:lang w:eastAsia="zh-CN"/>
        </w:rPr>
        <w:t>use measurements taken on UL signals received from the pico-cell or marco-cell.   However, the following concerns exist for this solution:</w:t>
      </w:r>
    </w:p>
    <w:p w:rsidR="009520E4" w:rsidRPr="00C6750D" w:rsidRDefault="00BD4C03" w:rsidP="009520E4">
      <w:pPr>
        <w:numPr>
          <w:ilvl w:val="0"/>
          <w:numId w:val="19"/>
        </w:numPr>
        <w:spacing w:after="0"/>
        <w:jc w:val="both"/>
        <w:rPr>
          <w:rFonts w:eastAsia="SimSun"/>
          <w:sz w:val="22"/>
          <w:szCs w:val="22"/>
          <w:lang w:eastAsia="zh-CN"/>
        </w:rPr>
      </w:pPr>
      <w:r>
        <w:rPr>
          <w:rFonts w:eastAsia="SimSun"/>
          <w:sz w:val="22"/>
          <w:szCs w:val="22"/>
          <w:lang w:eastAsia="zh-CN"/>
        </w:rPr>
        <w:t>If the macro cell is performing the measurements, it may be difficult</w:t>
      </w:r>
      <w:r w:rsidR="009520E4" w:rsidRPr="00C6750D">
        <w:rPr>
          <w:rFonts w:eastAsia="SimSun"/>
          <w:sz w:val="22"/>
          <w:szCs w:val="22"/>
          <w:lang w:eastAsia="zh-CN"/>
        </w:rPr>
        <w:t xml:space="preserve"> to correlate</w:t>
      </w:r>
      <w:r>
        <w:rPr>
          <w:rFonts w:eastAsia="SimSun"/>
          <w:sz w:val="22"/>
          <w:szCs w:val="22"/>
          <w:lang w:eastAsia="zh-CN"/>
        </w:rPr>
        <w:t xml:space="preserve"> the UE’s measurements</w:t>
      </w:r>
      <w:r w:rsidR="009520E4" w:rsidRPr="00C6750D">
        <w:rPr>
          <w:rFonts w:eastAsia="SimSun"/>
          <w:sz w:val="22"/>
          <w:szCs w:val="22"/>
          <w:lang w:eastAsia="zh-CN"/>
        </w:rPr>
        <w:t xml:space="preserve"> due to interference and multi-path issues. The NW based scheme that would rely completely on RF map generated from previous UE measurements would be vulnerable to the measurement inaccuracies, and thus often inaccurate. </w:t>
      </w:r>
      <w:r w:rsidR="009520E4">
        <w:rPr>
          <w:rFonts w:eastAsia="SimSun"/>
          <w:sz w:val="22"/>
          <w:szCs w:val="22"/>
          <w:lang w:eastAsia="zh-CN"/>
        </w:rPr>
        <w:t xml:space="preserve"> Additionally, just uplink measurements from one macro eNB do not provide accurate information as to where the UE is within a given macro coverage, unless information from other macro eNBs for that UE are exchanged.  </w:t>
      </w:r>
    </w:p>
    <w:p w:rsidR="009520E4" w:rsidRPr="00B4223D" w:rsidRDefault="009520E4" w:rsidP="009520E4">
      <w:pPr>
        <w:spacing w:after="0"/>
        <w:jc w:val="both"/>
        <w:rPr>
          <w:rFonts w:eastAsia="SimSun"/>
          <w:sz w:val="22"/>
          <w:szCs w:val="22"/>
          <w:lang w:eastAsia="zh-CN"/>
        </w:rPr>
      </w:pPr>
    </w:p>
    <w:p w:rsidR="009520E4" w:rsidRPr="00B4223D" w:rsidRDefault="009520E4" w:rsidP="009520E4">
      <w:pPr>
        <w:numPr>
          <w:ilvl w:val="0"/>
          <w:numId w:val="19"/>
        </w:numPr>
        <w:spacing w:after="0"/>
        <w:jc w:val="both"/>
        <w:rPr>
          <w:rFonts w:eastAsia="SimSun"/>
          <w:sz w:val="22"/>
          <w:szCs w:val="22"/>
          <w:lang w:eastAsia="zh-CN"/>
        </w:rPr>
      </w:pPr>
      <w:r>
        <w:rPr>
          <w:rFonts w:eastAsia="SimSun"/>
          <w:sz w:val="22"/>
          <w:szCs w:val="22"/>
          <w:lang w:eastAsia="zh-CN"/>
        </w:rPr>
        <w:t>The pico-eNB uplink listening based scheme assumes the availability of a separate RF unit to measure the macro’s uplink frequency, which may not always be available.</w:t>
      </w:r>
      <w:r w:rsidR="00A4447F">
        <w:rPr>
          <w:rFonts w:eastAsia="SimSun"/>
          <w:sz w:val="22"/>
          <w:szCs w:val="22"/>
          <w:lang w:eastAsia="zh-CN"/>
        </w:rPr>
        <w:t xml:space="preserve"> The complexity and cost increase at the </w:t>
      </w:r>
      <w:proofErr w:type="spellStart"/>
      <w:r w:rsidR="00A4447F">
        <w:rPr>
          <w:rFonts w:eastAsia="SimSun"/>
          <w:sz w:val="22"/>
          <w:szCs w:val="22"/>
          <w:lang w:eastAsia="zh-CN"/>
        </w:rPr>
        <w:t>pico</w:t>
      </w:r>
      <w:proofErr w:type="spellEnd"/>
      <w:r w:rsidR="00A4447F">
        <w:rPr>
          <w:rFonts w:eastAsia="SimSun"/>
          <w:sz w:val="22"/>
          <w:szCs w:val="22"/>
          <w:lang w:eastAsia="zh-CN"/>
        </w:rPr>
        <w:t xml:space="preserve"> </w:t>
      </w:r>
      <w:r w:rsidR="00822C0F">
        <w:rPr>
          <w:rFonts w:eastAsia="SimSun"/>
          <w:sz w:val="22"/>
          <w:szCs w:val="22"/>
          <w:lang w:eastAsia="zh-CN"/>
        </w:rPr>
        <w:t xml:space="preserve">eNB </w:t>
      </w:r>
      <w:r w:rsidR="00A4447F">
        <w:rPr>
          <w:rFonts w:eastAsia="SimSun"/>
          <w:sz w:val="22"/>
          <w:szCs w:val="22"/>
          <w:lang w:eastAsia="zh-CN"/>
        </w:rPr>
        <w:t>may not</w:t>
      </w:r>
      <w:r w:rsidR="008B4320">
        <w:rPr>
          <w:rFonts w:eastAsia="SimSun"/>
          <w:sz w:val="22"/>
          <w:szCs w:val="22"/>
          <w:lang w:eastAsia="zh-CN"/>
        </w:rPr>
        <w:t xml:space="preserve"> be</w:t>
      </w:r>
      <w:r w:rsidR="00A4447F">
        <w:rPr>
          <w:rFonts w:eastAsia="SimSun"/>
          <w:sz w:val="22"/>
          <w:szCs w:val="22"/>
          <w:lang w:eastAsia="zh-CN"/>
        </w:rPr>
        <w:t xml:space="preserve"> worth the benefit.</w:t>
      </w:r>
    </w:p>
    <w:p w:rsidR="00483F57" w:rsidRDefault="00483F57" w:rsidP="009520E4">
      <w:pPr>
        <w:spacing w:after="200" w:line="276" w:lineRule="auto"/>
        <w:jc w:val="both"/>
        <w:rPr>
          <w:rFonts w:eastAsia="SimSun"/>
          <w:kern w:val="2"/>
          <w:sz w:val="22"/>
          <w:szCs w:val="22"/>
          <w:lang w:val="en-US" w:eastAsia="zh-CN"/>
        </w:rPr>
      </w:pPr>
    </w:p>
    <w:p w:rsidR="009520E4" w:rsidRDefault="009520E4" w:rsidP="009520E4">
      <w:pPr>
        <w:spacing w:after="200" w:line="276" w:lineRule="auto"/>
        <w:jc w:val="both"/>
        <w:rPr>
          <w:rFonts w:eastAsia="SimSun"/>
          <w:kern w:val="2"/>
          <w:sz w:val="22"/>
          <w:szCs w:val="22"/>
          <w:lang w:val="en-US" w:eastAsia="zh-CN"/>
        </w:rPr>
      </w:pPr>
      <w:r>
        <w:rPr>
          <w:rFonts w:eastAsia="SimSun"/>
          <w:sz w:val="22"/>
          <w:szCs w:val="22"/>
          <w:lang w:eastAsia="zh-CN"/>
        </w:rPr>
        <w:t xml:space="preserve">Another mechanism to estimate UEs location proposed in [9] is to make use of </w:t>
      </w:r>
      <w:r w:rsidRPr="00AF6D9C">
        <w:rPr>
          <w:rFonts w:eastAsia="SimSun"/>
          <w:kern w:val="2"/>
          <w:sz w:val="22"/>
          <w:szCs w:val="22"/>
          <w:lang w:val="en-US" w:eastAsia="zh-CN"/>
        </w:rPr>
        <w:t xml:space="preserve">a RF fingerprint based on </w:t>
      </w:r>
      <w:r w:rsidR="0017429A">
        <w:rPr>
          <w:rFonts w:eastAsia="SimSun"/>
          <w:kern w:val="2"/>
          <w:sz w:val="22"/>
          <w:szCs w:val="22"/>
          <w:lang w:val="en-US" w:eastAsia="zh-CN"/>
        </w:rPr>
        <w:t xml:space="preserve">past </w:t>
      </w:r>
      <w:r w:rsidRPr="00AF6D9C">
        <w:rPr>
          <w:rFonts w:eastAsia="SimSun"/>
          <w:kern w:val="2"/>
          <w:sz w:val="22"/>
          <w:szCs w:val="22"/>
          <w:lang w:val="en-US" w:eastAsia="zh-CN"/>
        </w:rPr>
        <w:t xml:space="preserve">measurement reports </w:t>
      </w:r>
      <w:r>
        <w:rPr>
          <w:rFonts w:eastAsia="SimSun"/>
          <w:kern w:val="2"/>
          <w:sz w:val="22"/>
          <w:szCs w:val="22"/>
          <w:lang w:val="en-US" w:eastAsia="zh-CN"/>
        </w:rPr>
        <w:t xml:space="preserve">received from </w:t>
      </w:r>
      <w:r w:rsidRPr="00AF6D9C">
        <w:rPr>
          <w:rFonts w:eastAsia="SimSun"/>
          <w:kern w:val="2"/>
          <w:sz w:val="22"/>
          <w:szCs w:val="22"/>
          <w:lang w:val="en-US" w:eastAsia="zh-CN"/>
        </w:rPr>
        <w:t>UEs performing macro-pico handovers</w:t>
      </w:r>
      <w:r>
        <w:rPr>
          <w:rFonts w:eastAsia="SimSun"/>
          <w:kern w:val="2"/>
          <w:sz w:val="22"/>
          <w:szCs w:val="22"/>
          <w:lang w:val="en-US" w:eastAsia="zh-CN"/>
        </w:rPr>
        <w:t xml:space="preserve">.  The network may </w:t>
      </w:r>
      <w:r w:rsidRPr="00AF6D9C">
        <w:rPr>
          <w:rFonts w:eastAsia="SimSun"/>
          <w:kern w:val="2"/>
          <w:sz w:val="22"/>
          <w:szCs w:val="22"/>
          <w:lang w:val="en-US" w:eastAsia="zh-CN"/>
        </w:rPr>
        <w:t>use</w:t>
      </w:r>
      <w:r>
        <w:rPr>
          <w:rFonts w:eastAsia="SimSun"/>
          <w:kern w:val="2"/>
          <w:sz w:val="22"/>
          <w:szCs w:val="22"/>
          <w:lang w:val="en-US" w:eastAsia="zh-CN"/>
        </w:rPr>
        <w:t xml:space="preserve"> this information </w:t>
      </w:r>
      <w:r w:rsidRPr="00AF6D9C">
        <w:rPr>
          <w:rFonts w:eastAsia="SimSun"/>
          <w:kern w:val="2"/>
          <w:sz w:val="22"/>
          <w:szCs w:val="22"/>
          <w:lang w:val="en-US" w:eastAsia="zh-CN"/>
        </w:rPr>
        <w:t>to compare against new measurements</w:t>
      </w:r>
      <w:r>
        <w:rPr>
          <w:rFonts w:eastAsia="SimSun"/>
          <w:kern w:val="2"/>
          <w:sz w:val="22"/>
          <w:szCs w:val="22"/>
          <w:lang w:val="en-US" w:eastAsia="zh-CN"/>
        </w:rPr>
        <w:t xml:space="preserve"> that the UE reports while in the macro coverage</w:t>
      </w:r>
      <w:r w:rsidRPr="00AF6D9C">
        <w:rPr>
          <w:rFonts w:eastAsia="SimSun"/>
          <w:kern w:val="2"/>
          <w:sz w:val="22"/>
          <w:szCs w:val="22"/>
          <w:lang w:val="en-US" w:eastAsia="zh-CN"/>
        </w:rPr>
        <w:t xml:space="preserve"> to detect that the UE is in vicinity of the pico-cell. </w:t>
      </w:r>
      <w:r>
        <w:rPr>
          <w:rFonts w:eastAsia="SimSun"/>
          <w:kern w:val="2"/>
          <w:sz w:val="22"/>
          <w:szCs w:val="22"/>
          <w:lang w:val="en-US" w:eastAsia="zh-CN"/>
        </w:rPr>
        <w:t xml:space="preserve"> However, th</w:t>
      </w:r>
      <w:r w:rsidR="0017429A">
        <w:rPr>
          <w:rFonts w:eastAsia="SimSun"/>
          <w:kern w:val="2"/>
          <w:sz w:val="22"/>
          <w:szCs w:val="22"/>
          <w:lang w:val="en-US" w:eastAsia="zh-CN"/>
        </w:rPr>
        <w:t xml:space="preserve">is relies on the fact that the </w:t>
      </w:r>
      <w:r>
        <w:rPr>
          <w:rFonts w:eastAsia="SimSun"/>
          <w:kern w:val="2"/>
          <w:sz w:val="22"/>
          <w:szCs w:val="22"/>
          <w:lang w:val="en-US" w:eastAsia="zh-CN"/>
        </w:rPr>
        <w:t>network has up to date measurements from the UE that is served by the macro cell.  However, the UE may not necessarily continuously</w:t>
      </w:r>
      <w:r w:rsidR="0017429A">
        <w:rPr>
          <w:rFonts w:eastAsia="SimSun"/>
          <w:kern w:val="2"/>
          <w:sz w:val="22"/>
          <w:szCs w:val="22"/>
          <w:lang w:val="en-US" w:eastAsia="zh-CN"/>
        </w:rPr>
        <w:t xml:space="preserve"> report</w:t>
      </w:r>
      <w:r>
        <w:rPr>
          <w:rFonts w:eastAsia="SimSun"/>
          <w:kern w:val="2"/>
          <w:sz w:val="22"/>
          <w:szCs w:val="22"/>
          <w:lang w:val="en-US" w:eastAsia="zh-CN"/>
        </w:rPr>
        <w:t xml:space="preserve"> or</w:t>
      </w:r>
      <w:r w:rsidR="0017429A">
        <w:rPr>
          <w:rFonts w:eastAsia="SimSun"/>
          <w:kern w:val="2"/>
          <w:sz w:val="22"/>
          <w:szCs w:val="22"/>
          <w:lang w:val="en-US" w:eastAsia="zh-CN"/>
        </w:rPr>
        <w:t xml:space="preserve"> may not</w:t>
      </w:r>
      <w:r>
        <w:rPr>
          <w:rFonts w:eastAsia="SimSun"/>
          <w:kern w:val="2"/>
          <w:sz w:val="22"/>
          <w:szCs w:val="22"/>
          <w:lang w:val="en-US" w:eastAsia="zh-CN"/>
        </w:rPr>
        <w:t xml:space="preserve"> report on time the measurements required for the network to estimate its location.  </w:t>
      </w:r>
    </w:p>
    <w:p w:rsidR="009520E4" w:rsidRPr="00AF6D9C" w:rsidRDefault="009520E4" w:rsidP="009520E4">
      <w:pPr>
        <w:spacing w:after="200" w:line="276" w:lineRule="auto"/>
        <w:jc w:val="both"/>
        <w:rPr>
          <w:rFonts w:eastAsia="SimSun"/>
          <w:kern w:val="2"/>
          <w:sz w:val="22"/>
          <w:szCs w:val="22"/>
          <w:lang w:val="en-US" w:eastAsia="zh-CN"/>
        </w:rPr>
      </w:pPr>
      <w:r>
        <w:rPr>
          <w:rFonts w:eastAsia="SimSun"/>
          <w:sz w:val="22"/>
          <w:szCs w:val="22"/>
          <w:lang w:eastAsia="zh-CN"/>
        </w:rPr>
        <w:t>Once the handover to the macro is performed the UE may not trigger any other measurement reports (e.g. if the quality of the serving cell is satisfactory or until a new best cell is detected).   Therefore, the macro cell may not have accurate and up to date information of the UEs measurements in the macro frequency</w:t>
      </w:r>
    </w:p>
    <w:p w:rsidR="00426B20" w:rsidRPr="00483F57" w:rsidRDefault="00483F57" w:rsidP="00971324">
      <w:pPr>
        <w:spacing w:after="0"/>
        <w:jc w:val="both"/>
        <w:rPr>
          <w:rFonts w:eastAsia="SimSun"/>
          <w:i/>
          <w:sz w:val="22"/>
          <w:szCs w:val="22"/>
          <w:lang w:eastAsia="zh-CN"/>
        </w:rPr>
      </w:pPr>
      <w:r w:rsidRPr="00483F57">
        <w:rPr>
          <w:rFonts w:eastAsia="SimSun"/>
          <w:i/>
          <w:sz w:val="22"/>
          <w:szCs w:val="22"/>
          <w:lang w:eastAsia="zh-CN"/>
        </w:rPr>
        <w:t xml:space="preserve">Observation 3: Network based schemes </w:t>
      </w:r>
      <w:r w:rsidR="00D30D50">
        <w:rPr>
          <w:rFonts w:eastAsia="SimSun"/>
          <w:i/>
          <w:sz w:val="22"/>
          <w:szCs w:val="22"/>
          <w:lang w:eastAsia="zh-CN"/>
        </w:rPr>
        <w:t>may</w:t>
      </w:r>
      <w:r w:rsidRPr="00483F57">
        <w:rPr>
          <w:rFonts w:eastAsia="SimSun"/>
          <w:i/>
          <w:sz w:val="22"/>
          <w:szCs w:val="22"/>
          <w:lang w:eastAsia="zh-CN"/>
        </w:rPr>
        <w:t xml:space="preserve"> not </w:t>
      </w:r>
      <w:r w:rsidR="00D30D50">
        <w:rPr>
          <w:rFonts w:eastAsia="SimSun"/>
          <w:i/>
          <w:sz w:val="22"/>
          <w:szCs w:val="22"/>
          <w:lang w:eastAsia="zh-CN"/>
        </w:rPr>
        <w:t xml:space="preserve">be </w:t>
      </w:r>
      <w:r w:rsidRPr="00483F57">
        <w:rPr>
          <w:rFonts w:eastAsia="SimSun"/>
          <w:i/>
          <w:sz w:val="22"/>
          <w:szCs w:val="22"/>
          <w:lang w:eastAsia="zh-CN"/>
        </w:rPr>
        <w:t xml:space="preserve">sufficient to estimate UE location. </w:t>
      </w:r>
    </w:p>
    <w:p w:rsidR="00BD4C03" w:rsidRPr="00971324" w:rsidRDefault="00BD4C03" w:rsidP="00971324">
      <w:pPr>
        <w:spacing w:after="0"/>
        <w:jc w:val="both"/>
        <w:rPr>
          <w:rFonts w:eastAsia="SimSun"/>
          <w:sz w:val="22"/>
          <w:szCs w:val="22"/>
          <w:lang w:eastAsia="zh-CN"/>
        </w:rPr>
      </w:pPr>
    </w:p>
    <w:p w:rsidR="004405DB" w:rsidRPr="004405DB" w:rsidRDefault="00B4223D" w:rsidP="004405DB">
      <w:pPr>
        <w:spacing w:after="200" w:line="276" w:lineRule="auto"/>
        <w:jc w:val="both"/>
        <w:rPr>
          <w:rFonts w:eastAsia="SimSun"/>
          <w:sz w:val="22"/>
          <w:szCs w:val="22"/>
          <w:lang w:eastAsia="zh-CN"/>
        </w:rPr>
      </w:pPr>
      <w:r>
        <w:rPr>
          <w:rFonts w:eastAsia="SimSun"/>
          <w:sz w:val="22"/>
          <w:szCs w:val="22"/>
          <w:lang w:eastAsia="zh-CN"/>
        </w:rPr>
        <w:t xml:space="preserve">We note that the key issue with proposed network based schemes is in estimating the location of the UE. </w:t>
      </w:r>
      <w:r w:rsidR="006E1DDC">
        <w:rPr>
          <w:rFonts w:eastAsia="SimSun"/>
          <w:sz w:val="22"/>
          <w:szCs w:val="22"/>
          <w:lang w:eastAsia="zh-CN"/>
        </w:rPr>
        <w:t xml:space="preserve">The node that’s best aware of its location in the cell is obviously the UE. </w:t>
      </w:r>
      <w:r w:rsidR="004405DB" w:rsidRPr="00275CB9">
        <w:rPr>
          <w:rFonts w:eastAsia="SimSun"/>
          <w:sz w:val="22"/>
          <w:szCs w:val="22"/>
          <w:lang w:eastAsia="zh-CN"/>
        </w:rPr>
        <w:t>Thus,</w:t>
      </w:r>
      <w:r w:rsidR="004405DB">
        <w:rPr>
          <w:rFonts w:eastAsia="SimSun"/>
          <w:color w:val="C4BC96"/>
          <w:sz w:val="22"/>
          <w:szCs w:val="22"/>
          <w:lang w:eastAsia="zh-CN"/>
        </w:rPr>
        <w:t xml:space="preserve"> </w:t>
      </w:r>
      <w:r w:rsidR="004405DB">
        <w:rPr>
          <w:rFonts w:eastAsia="SimSun"/>
          <w:sz w:val="22"/>
          <w:szCs w:val="22"/>
          <w:lang w:eastAsia="zh-CN"/>
        </w:rPr>
        <w:t xml:space="preserve">a simple way forward improve the accuracy of network based techniques would be to get assistance from the UE on its location. </w:t>
      </w:r>
      <w:r w:rsidR="00971324">
        <w:rPr>
          <w:rFonts w:eastAsia="SimSun"/>
          <w:sz w:val="22"/>
          <w:szCs w:val="22"/>
          <w:lang w:eastAsia="zh-CN"/>
        </w:rPr>
        <w:t xml:space="preserve">In Rel-9, we had a similar discussion for inbound HeNB mobility, </w:t>
      </w:r>
      <w:r w:rsidR="00E20508">
        <w:rPr>
          <w:rFonts w:eastAsia="SimSun"/>
          <w:sz w:val="22"/>
          <w:szCs w:val="22"/>
          <w:lang w:eastAsia="zh-CN"/>
        </w:rPr>
        <w:t xml:space="preserve">and looked at candidate solutions </w:t>
      </w:r>
      <w:r w:rsidR="00971324">
        <w:rPr>
          <w:rFonts w:eastAsia="SimSun"/>
          <w:sz w:val="22"/>
          <w:szCs w:val="22"/>
          <w:lang w:eastAsia="zh-CN"/>
        </w:rPr>
        <w:t xml:space="preserve">to detect </w:t>
      </w:r>
      <w:r w:rsidR="006E1DDC">
        <w:rPr>
          <w:rFonts w:eastAsia="SimSun"/>
          <w:sz w:val="22"/>
          <w:szCs w:val="22"/>
          <w:lang w:eastAsia="zh-CN"/>
        </w:rPr>
        <w:t>when the UE is in vicinity of one or more CSG cells</w:t>
      </w:r>
      <w:r w:rsidR="00971324">
        <w:rPr>
          <w:rFonts w:eastAsia="SimSun"/>
          <w:sz w:val="22"/>
          <w:szCs w:val="22"/>
          <w:lang w:eastAsia="zh-CN"/>
        </w:rPr>
        <w:t xml:space="preserve"> without performing unnecessary measurements</w:t>
      </w:r>
      <w:r w:rsidR="006E1DDC">
        <w:rPr>
          <w:rFonts w:eastAsia="SimSun"/>
          <w:sz w:val="22"/>
          <w:szCs w:val="22"/>
          <w:lang w:eastAsia="zh-CN"/>
        </w:rPr>
        <w:t xml:space="preserve">. </w:t>
      </w:r>
    </w:p>
    <w:p w:rsidR="00971324" w:rsidRDefault="00E20508" w:rsidP="00971324">
      <w:pPr>
        <w:spacing w:after="200" w:line="276" w:lineRule="auto"/>
        <w:jc w:val="both"/>
        <w:rPr>
          <w:rFonts w:eastAsia="SimSun"/>
          <w:sz w:val="22"/>
          <w:szCs w:val="22"/>
          <w:lang w:eastAsia="zh-CN"/>
        </w:rPr>
      </w:pPr>
      <w:r>
        <w:rPr>
          <w:rFonts w:eastAsia="SimSun"/>
          <w:sz w:val="22"/>
          <w:szCs w:val="22"/>
          <w:lang w:eastAsia="zh-CN"/>
        </w:rPr>
        <w:t xml:space="preserve">As a solution, the proximity indication feature was introduced in Rel-9, </w:t>
      </w:r>
      <w:r w:rsidR="00426B20">
        <w:rPr>
          <w:rFonts w:eastAsia="SimSun"/>
          <w:sz w:val="22"/>
          <w:szCs w:val="22"/>
          <w:lang w:eastAsia="zh-CN"/>
        </w:rPr>
        <w:t>in which the</w:t>
      </w:r>
      <w:r w:rsidR="00647FA4">
        <w:rPr>
          <w:rFonts w:eastAsia="SimSun"/>
          <w:sz w:val="22"/>
          <w:szCs w:val="22"/>
          <w:lang w:eastAsia="zh-CN"/>
        </w:rPr>
        <w:t xml:space="preserve"> UE</w:t>
      </w:r>
      <w:r w:rsidR="00426B20">
        <w:rPr>
          <w:rFonts w:eastAsia="SimSun"/>
          <w:sz w:val="22"/>
          <w:szCs w:val="22"/>
          <w:lang w:eastAsia="zh-CN"/>
        </w:rPr>
        <w:t xml:space="preserve"> </w:t>
      </w:r>
      <w:r>
        <w:rPr>
          <w:rFonts w:eastAsia="SimSun"/>
          <w:sz w:val="22"/>
          <w:szCs w:val="22"/>
          <w:lang w:eastAsia="zh-CN"/>
        </w:rPr>
        <w:t xml:space="preserve"> </w:t>
      </w:r>
      <w:r w:rsidR="00426B20">
        <w:rPr>
          <w:rFonts w:eastAsia="SimSun"/>
          <w:sz w:val="22"/>
          <w:szCs w:val="22"/>
          <w:lang w:eastAsia="zh-CN"/>
        </w:rPr>
        <w:t xml:space="preserve">is able to determine, </w:t>
      </w:r>
      <w:r>
        <w:rPr>
          <w:rFonts w:eastAsia="SimSun"/>
          <w:sz w:val="22"/>
          <w:szCs w:val="22"/>
          <w:lang w:eastAsia="zh-CN"/>
        </w:rPr>
        <w:t>us</w:t>
      </w:r>
      <w:r w:rsidR="00426B20">
        <w:rPr>
          <w:rFonts w:eastAsia="SimSun"/>
          <w:sz w:val="22"/>
          <w:szCs w:val="22"/>
          <w:lang w:eastAsia="zh-CN"/>
        </w:rPr>
        <w:t>ing</w:t>
      </w:r>
      <w:r>
        <w:rPr>
          <w:rFonts w:eastAsia="SimSun"/>
          <w:sz w:val="22"/>
          <w:szCs w:val="22"/>
          <w:lang w:eastAsia="zh-CN"/>
        </w:rPr>
        <w:t xml:space="preserve"> Autonomous Search Function</w:t>
      </w:r>
      <w:r w:rsidR="0003186D">
        <w:rPr>
          <w:rFonts w:eastAsia="SimSun"/>
          <w:sz w:val="22"/>
          <w:szCs w:val="22"/>
          <w:lang w:eastAsia="zh-CN"/>
        </w:rPr>
        <w:t xml:space="preserve"> (ASF)</w:t>
      </w:r>
      <w:r w:rsidR="00426B20">
        <w:rPr>
          <w:rFonts w:eastAsia="SimSun"/>
          <w:sz w:val="22"/>
          <w:szCs w:val="22"/>
          <w:lang w:eastAsia="zh-CN"/>
        </w:rPr>
        <w:t xml:space="preserve">, that it is </w:t>
      </w:r>
      <w:r>
        <w:rPr>
          <w:rFonts w:eastAsia="SimSun"/>
          <w:sz w:val="22"/>
          <w:szCs w:val="22"/>
          <w:lang w:eastAsia="zh-CN"/>
        </w:rPr>
        <w:t xml:space="preserve">is in the vicinity of the CSG or hybrid cell, and send the serving eNB a proximity indication report. </w:t>
      </w:r>
      <w:r w:rsidR="00971324">
        <w:rPr>
          <w:rFonts w:eastAsia="SimSun"/>
          <w:sz w:val="22"/>
          <w:szCs w:val="22"/>
          <w:lang w:eastAsia="zh-CN"/>
        </w:rPr>
        <w:t>The source eNB, upon receiving the proximity indication, might ask the UE to perform measurements</w:t>
      </w:r>
      <w:r w:rsidR="00BD4C03">
        <w:rPr>
          <w:rFonts w:eastAsia="SimSun"/>
          <w:sz w:val="22"/>
          <w:szCs w:val="22"/>
          <w:lang w:eastAsia="zh-CN"/>
        </w:rPr>
        <w:t xml:space="preserve">, read the SIB of the target CSG cell </w:t>
      </w:r>
      <w:r w:rsidR="00971324">
        <w:rPr>
          <w:rFonts w:eastAsia="SimSun"/>
          <w:sz w:val="22"/>
          <w:szCs w:val="22"/>
          <w:lang w:eastAsia="zh-CN"/>
        </w:rPr>
        <w:t>and/or start the handover procedure.</w:t>
      </w:r>
    </w:p>
    <w:p w:rsidR="00C6750D" w:rsidRPr="00483F57" w:rsidRDefault="00FE6241" w:rsidP="00C6750D">
      <w:pPr>
        <w:spacing w:after="200" w:line="276" w:lineRule="auto"/>
        <w:jc w:val="both"/>
        <w:rPr>
          <w:rFonts w:eastAsia="SimSun"/>
          <w:i/>
          <w:sz w:val="22"/>
          <w:szCs w:val="22"/>
          <w:lang w:eastAsia="zh-CN"/>
        </w:rPr>
      </w:pPr>
      <w:r w:rsidRPr="00483F57">
        <w:rPr>
          <w:rFonts w:eastAsia="SimSun"/>
          <w:i/>
          <w:sz w:val="22"/>
          <w:szCs w:val="22"/>
          <w:lang w:eastAsia="zh-CN"/>
        </w:rPr>
        <w:t xml:space="preserve">Observation </w:t>
      </w:r>
      <w:r w:rsidR="00483F57" w:rsidRPr="00483F57">
        <w:rPr>
          <w:rFonts w:eastAsia="SimSun"/>
          <w:i/>
          <w:sz w:val="22"/>
          <w:szCs w:val="22"/>
          <w:lang w:eastAsia="zh-CN"/>
        </w:rPr>
        <w:t>4</w:t>
      </w:r>
      <w:r w:rsidRPr="00483F57">
        <w:rPr>
          <w:rFonts w:eastAsia="SimSun"/>
          <w:i/>
          <w:sz w:val="22"/>
          <w:szCs w:val="22"/>
          <w:lang w:eastAsia="zh-CN"/>
        </w:rPr>
        <w:t>: Small cell proximity detection problem is similar to CSG proximity detection issue discussed in Rel-9</w:t>
      </w:r>
    </w:p>
    <w:p w:rsidR="00BD4C03" w:rsidRDefault="00BD4C03" w:rsidP="00A860A2">
      <w:pPr>
        <w:spacing w:after="200" w:line="276" w:lineRule="auto"/>
        <w:jc w:val="both"/>
        <w:rPr>
          <w:rFonts w:eastAsia="SimSun"/>
          <w:sz w:val="22"/>
          <w:szCs w:val="22"/>
          <w:lang w:eastAsia="zh-CN"/>
        </w:rPr>
      </w:pPr>
      <w:r>
        <w:rPr>
          <w:rFonts w:eastAsia="SimSun"/>
          <w:sz w:val="22"/>
          <w:szCs w:val="22"/>
          <w:lang w:eastAsia="zh-CN"/>
        </w:rPr>
        <w:t xml:space="preserve">A natural </w:t>
      </w:r>
      <w:r w:rsidR="00ED1FCC">
        <w:rPr>
          <w:rFonts w:eastAsia="SimSun"/>
          <w:sz w:val="22"/>
          <w:szCs w:val="22"/>
          <w:lang w:eastAsia="zh-CN"/>
        </w:rPr>
        <w:t xml:space="preserve">solution would be to extend proximity detection mechanisms to hotspot small cell discovery.  </w:t>
      </w:r>
    </w:p>
    <w:p w:rsidR="00A860A2" w:rsidRDefault="00A860A2" w:rsidP="00A860A2">
      <w:pPr>
        <w:spacing w:after="200" w:line="276" w:lineRule="auto"/>
        <w:jc w:val="both"/>
        <w:rPr>
          <w:rFonts w:eastAsia="SimSun"/>
          <w:sz w:val="22"/>
          <w:szCs w:val="22"/>
          <w:lang w:eastAsia="zh-CN"/>
        </w:rPr>
      </w:pPr>
      <w:r>
        <w:rPr>
          <w:rFonts w:eastAsia="SimSun"/>
          <w:sz w:val="22"/>
          <w:szCs w:val="22"/>
          <w:lang w:eastAsia="zh-CN"/>
        </w:rPr>
        <w:t xml:space="preserve">For instance, </w:t>
      </w:r>
      <w:r w:rsidR="004405DB">
        <w:rPr>
          <w:rFonts w:eastAsia="SimSun"/>
          <w:sz w:val="22"/>
          <w:szCs w:val="22"/>
          <w:lang w:eastAsia="zh-CN"/>
        </w:rPr>
        <w:t>w</w:t>
      </w:r>
      <w:r>
        <w:rPr>
          <w:rFonts w:eastAsia="SimSun"/>
          <w:sz w:val="22"/>
          <w:szCs w:val="22"/>
          <w:lang w:eastAsia="zh-CN"/>
        </w:rPr>
        <w:t xml:space="preserve">hen the UE finds itself in the proximity of a known small cell, it would send a proximity indication to the network, similar to what is done currently for CSG cells. </w:t>
      </w:r>
      <w:r w:rsidR="006E1DDC">
        <w:rPr>
          <w:rFonts w:eastAsia="SimSun"/>
          <w:sz w:val="22"/>
          <w:szCs w:val="22"/>
          <w:lang w:eastAsia="zh-CN"/>
        </w:rPr>
        <w:t xml:space="preserve"> </w:t>
      </w:r>
    </w:p>
    <w:p w:rsidR="00E20508" w:rsidRDefault="006E1DDC" w:rsidP="00A860A2">
      <w:pPr>
        <w:spacing w:after="200" w:line="276" w:lineRule="auto"/>
        <w:jc w:val="both"/>
        <w:rPr>
          <w:rFonts w:eastAsia="SimSun"/>
          <w:sz w:val="22"/>
          <w:szCs w:val="22"/>
          <w:lang w:eastAsia="zh-CN"/>
        </w:rPr>
      </w:pPr>
      <w:r>
        <w:rPr>
          <w:rFonts w:eastAsia="SimSun"/>
          <w:sz w:val="22"/>
          <w:szCs w:val="22"/>
          <w:lang w:eastAsia="zh-CN"/>
        </w:rPr>
        <w:t xml:space="preserve">The main advantage of using solution based on proximity detection is that since it’s already supported for HeNBs, the potential impact to the specifications will likely be minimal. </w:t>
      </w:r>
    </w:p>
    <w:p w:rsidR="00E20508" w:rsidRDefault="0003186D" w:rsidP="00A860A2">
      <w:pPr>
        <w:spacing w:after="200" w:line="276" w:lineRule="auto"/>
        <w:jc w:val="both"/>
        <w:rPr>
          <w:rFonts w:eastAsia="SimSun"/>
          <w:sz w:val="22"/>
          <w:szCs w:val="22"/>
          <w:lang w:eastAsia="zh-CN"/>
        </w:rPr>
      </w:pPr>
      <w:r>
        <w:rPr>
          <w:rFonts w:eastAsia="SimSun"/>
          <w:sz w:val="22"/>
          <w:szCs w:val="22"/>
          <w:lang w:eastAsia="zh-CN"/>
        </w:rPr>
        <w:lastRenderedPageBreak/>
        <w:t>In existing specifications</w:t>
      </w:r>
      <w:r w:rsidR="004405DB">
        <w:rPr>
          <w:rFonts w:eastAsia="SimSun"/>
          <w:sz w:val="22"/>
          <w:szCs w:val="22"/>
          <w:lang w:eastAsia="zh-CN"/>
        </w:rPr>
        <w:t>, t</w:t>
      </w:r>
      <w:r w:rsidR="000A5FD1">
        <w:rPr>
          <w:rFonts w:eastAsia="SimSun"/>
          <w:sz w:val="22"/>
          <w:szCs w:val="22"/>
          <w:lang w:eastAsia="zh-CN"/>
        </w:rPr>
        <w:t xml:space="preserve">he autonomous search function </w:t>
      </w:r>
      <w:r w:rsidR="004405DB">
        <w:rPr>
          <w:rFonts w:eastAsia="SimSun"/>
          <w:sz w:val="22"/>
          <w:szCs w:val="22"/>
          <w:lang w:eastAsia="zh-CN"/>
        </w:rPr>
        <w:t xml:space="preserve">used to perform proximity detection </w:t>
      </w:r>
      <w:r w:rsidR="000A5FD1">
        <w:rPr>
          <w:rFonts w:eastAsia="SimSun"/>
          <w:sz w:val="22"/>
          <w:szCs w:val="22"/>
          <w:lang w:eastAsia="zh-CN"/>
        </w:rPr>
        <w:t>i</w:t>
      </w:r>
      <w:r w:rsidR="00ED1FCC">
        <w:rPr>
          <w:rFonts w:eastAsia="SimSun"/>
          <w:sz w:val="22"/>
          <w:szCs w:val="22"/>
          <w:lang w:eastAsia="zh-CN"/>
        </w:rPr>
        <w:t>s</w:t>
      </w:r>
      <w:r w:rsidR="000A5FD1">
        <w:rPr>
          <w:rFonts w:eastAsia="SimSun"/>
          <w:sz w:val="22"/>
          <w:szCs w:val="22"/>
          <w:lang w:eastAsia="zh-CN"/>
        </w:rPr>
        <w:t xml:space="preserve"> left to UE implementation, and a possible implementation could be location based if the UE supports the functionality. For example, the UE can store its coordinates or signal strength map when it first visits or is in proximity to a CSG cell, and henceforth, whenever its current location is close to the stored coordinates or signal map, it can send a proximity indication to the eNB. </w:t>
      </w:r>
      <w:r w:rsidR="00D64A76">
        <w:rPr>
          <w:rFonts w:eastAsia="SimSun"/>
          <w:sz w:val="22"/>
          <w:szCs w:val="22"/>
          <w:lang w:eastAsia="zh-CN"/>
        </w:rPr>
        <w:t>However, such proximity reporting implementations may be of macro cell granularity and this is clearly not sufficient for small cell detection.</w:t>
      </w:r>
    </w:p>
    <w:p w:rsidR="000A5FD1" w:rsidRDefault="004405DB" w:rsidP="00A860A2">
      <w:pPr>
        <w:spacing w:after="200" w:line="276" w:lineRule="auto"/>
        <w:jc w:val="both"/>
        <w:rPr>
          <w:rFonts w:eastAsia="SimSun"/>
          <w:sz w:val="22"/>
          <w:szCs w:val="22"/>
          <w:lang w:eastAsia="zh-CN"/>
        </w:rPr>
      </w:pPr>
      <w:r>
        <w:rPr>
          <w:rFonts w:eastAsia="SimSun"/>
          <w:sz w:val="22"/>
          <w:szCs w:val="22"/>
          <w:lang w:eastAsia="zh-CN"/>
        </w:rPr>
        <w:t>T</w:t>
      </w:r>
      <w:r w:rsidR="000A5FD1">
        <w:rPr>
          <w:rFonts w:eastAsia="SimSun"/>
          <w:sz w:val="22"/>
          <w:szCs w:val="22"/>
          <w:lang w:eastAsia="zh-CN"/>
        </w:rPr>
        <w:t xml:space="preserve">he ASF relies on the UE maintaining fingerprints for the CSG cells it visits, </w:t>
      </w:r>
      <w:r>
        <w:rPr>
          <w:rFonts w:eastAsia="SimSun"/>
          <w:sz w:val="22"/>
          <w:szCs w:val="22"/>
          <w:lang w:eastAsia="zh-CN"/>
        </w:rPr>
        <w:t xml:space="preserve">and </w:t>
      </w:r>
      <w:r w:rsidR="000A5FD1">
        <w:rPr>
          <w:rFonts w:eastAsia="SimSun"/>
          <w:sz w:val="22"/>
          <w:szCs w:val="22"/>
          <w:lang w:eastAsia="zh-CN"/>
        </w:rPr>
        <w:t xml:space="preserve">thus introduces additional requirements on the UE processing and memory. With macro-pico deployments, given the number of pico-cells may be larger, one of the concerns with extending existing UE based ASF proximity detection is the scalability of the solution with respect to UE processing and memory requirements. </w:t>
      </w:r>
      <w:r w:rsidR="00426B20">
        <w:rPr>
          <w:rFonts w:eastAsia="SimSun"/>
          <w:sz w:val="22"/>
          <w:szCs w:val="22"/>
          <w:lang w:eastAsia="zh-CN"/>
        </w:rPr>
        <w:t xml:space="preserve">  Additionally, the CSG proximity detection only works for cases where the cell has previously visited by the UE, however for small cells the network may want to be able to offload all types of UEs (e.g. the ones that are in that area for the first time or are re-visiting the area).</w:t>
      </w:r>
    </w:p>
    <w:p w:rsidR="00426B20" w:rsidRPr="00483F57" w:rsidRDefault="00FE6241" w:rsidP="00A860A2">
      <w:pPr>
        <w:spacing w:after="200" w:line="276" w:lineRule="auto"/>
        <w:jc w:val="both"/>
        <w:rPr>
          <w:rFonts w:eastAsia="SimSun"/>
          <w:i/>
          <w:sz w:val="22"/>
          <w:szCs w:val="22"/>
          <w:lang w:eastAsia="zh-CN"/>
        </w:rPr>
      </w:pPr>
      <w:r w:rsidRPr="00483F57">
        <w:rPr>
          <w:rFonts w:eastAsia="SimSun"/>
          <w:i/>
          <w:sz w:val="22"/>
          <w:szCs w:val="22"/>
          <w:lang w:eastAsia="zh-CN"/>
        </w:rPr>
        <w:t>Observation</w:t>
      </w:r>
      <w:r w:rsidR="00483F57" w:rsidRPr="00483F57">
        <w:rPr>
          <w:rFonts w:eastAsia="SimSun"/>
          <w:i/>
          <w:sz w:val="22"/>
          <w:szCs w:val="22"/>
          <w:lang w:eastAsia="zh-CN"/>
        </w:rPr>
        <w:t xml:space="preserve"> 5</w:t>
      </w:r>
      <w:r w:rsidRPr="00483F57">
        <w:rPr>
          <w:rFonts w:eastAsia="SimSun"/>
          <w:i/>
          <w:sz w:val="22"/>
          <w:szCs w:val="22"/>
          <w:lang w:eastAsia="zh-CN"/>
        </w:rPr>
        <w:t xml:space="preserve">:  Pure UE </w:t>
      </w:r>
      <w:r w:rsidR="00483F57">
        <w:rPr>
          <w:rFonts w:eastAsia="SimSun"/>
          <w:i/>
          <w:sz w:val="22"/>
          <w:szCs w:val="22"/>
          <w:lang w:eastAsia="zh-CN"/>
        </w:rPr>
        <w:t xml:space="preserve">based </w:t>
      </w:r>
      <w:r w:rsidR="00681755">
        <w:rPr>
          <w:rFonts w:eastAsia="SimSun"/>
          <w:i/>
          <w:sz w:val="22"/>
          <w:szCs w:val="22"/>
          <w:lang w:eastAsia="zh-CN"/>
        </w:rPr>
        <w:t xml:space="preserve">generic </w:t>
      </w:r>
      <w:r w:rsidRPr="00483F57">
        <w:rPr>
          <w:rFonts w:eastAsia="SimSun"/>
          <w:i/>
          <w:sz w:val="22"/>
          <w:szCs w:val="22"/>
          <w:lang w:eastAsia="zh-CN"/>
        </w:rPr>
        <w:t xml:space="preserve">proximity </w:t>
      </w:r>
      <w:r w:rsidR="00483F57">
        <w:rPr>
          <w:rFonts w:eastAsia="SimSun"/>
          <w:i/>
          <w:sz w:val="22"/>
          <w:szCs w:val="22"/>
          <w:lang w:eastAsia="zh-CN"/>
        </w:rPr>
        <w:t xml:space="preserve">detection </w:t>
      </w:r>
      <w:r w:rsidR="00681755">
        <w:rPr>
          <w:rFonts w:eastAsia="SimSun"/>
          <w:i/>
          <w:sz w:val="22"/>
          <w:szCs w:val="22"/>
          <w:lang w:eastAsia="zh-CN"/>
        </w:rPr>
        <w:t xml:space="preserve">of any small cell </w:t>
      </w:r>
      <w:r w:rsidR="00822C0F">
        <w:rPr>
          <w:rFonts w:eastAsia="SimSun"/>
          <w:i/>
          <w:sz w:val="22"/>
          <w:szCs w:val="22"/>
          <w:lang w:eastAsia="zh-CN"/>
        </w:rPr>
        <w:t>may</w:t>
      </w:r>
      <w:r w:rsidRPr="00483F57">
        <w:rPr>
          <w:rFonts w:eastAsia="SimSun"/>
          <w:i/>
          <w:sz w:val="22"/>
          <w:szCs w:val="22"/>
          <w:lang w:eastAsia="zh-CN"/>
        </w:rPr>
        <w:t xml:space="preserve"> not </w:t>
      </w:r>
      <w:r w:rsidR="00822C0F">
        <w:rPr>
          <w:rFonts w:eastAsia="SimSun"/>
          <w:i/>
          <w:sz w:val="22"/>
          <w:szCs w:val="22"/>
          <w:lang w:eastAsia="zh-CN"/>
        </w:rPr>
        <w:t xml:space="preserve">be </w:t>
      </w:r>
      <w:r w:rsidR="00483F57">
        <w:rPr>
          <w:rFonts w:eastAsia="SimSun"/>
          <w:i/>
          <w:sz w:val="22"/>
          <w:szCs w:val="22"/>
          <w:lang w:eastAsia="zh-CN"/>
        </w:rPr>
        <w:t>practical</w:t>
      </w:r>
      <w:r w:rsidR="00681755">
        <w:rPr>
          <w:rFonts w:eastAsia="SimSun"/>
          <w:i/>
          <w:sz w:val="22"/>
          <w:szCs w:val="22"/>
          <w:lang w:eastAsia="zh-CN"/>
        </w:rPr>
        <w:t>.</w:t>
      </w:r>
      <w:r w:rsidRPr="00483F57">
        <w:rPr>
          <w:rFonts w:eastAsia="SimSun"/>
          <w:i/>
          <w:sz w:val="22"/>
          <w:szCs w:val="22"/>
          <w:lang w:eastAsia="zh-CN"/>
        </w:rPr>
        <w:t xml:space="preserve"> </w:t>
      </w:r>
    </w:p>
    <w:p w:rsidR="000E346B" w:rsidRDefault="000E346B" w:rsidP="000E346B">
      <w:pPr>
        <w:jc w:val="both"/>
        <w:rPr>
          <w:rFonts w:eastAsia="SimSun"/>
          <w:kern w:val="2"/>
          <w:sz w:val="22"/>
          <w:szCs w:val="22"/>
          <w:lang w:val="en-US" w:eastAsia="zh-CN"/>
        </w:rPr>
      </w:pPr>
      <w:r>
        <w:rPr>
          <w:rFonts w:eastAsia="SimSun"/>
          <w:kern w:val="2"/>
          <w:sz w:val="22"/>
          <w:szCs w:val="22"/>
          <w:lang w:val="en-US" w:eastAsia="zh-CN"/>
        </w:rPr>
        <w:t>Thus, c</w:t>
      </w:r>
      <w:r w:rsidRPr="00C52F9D">
        <w:rPr>
          <w:rFonts w:eastAsia="SimSun"/>
          <w:kern w:val="2"/>
          <w:sz w:val="22"/>
          <w:szCs w:val="22"/>
          <w:lang w:val="en-US" w:eastAsia="zh-CN"/>
        </w:rPr>
        <w:t>ompletely relying on network based schemes may have accuracy and potential battery consumption issues and on the other hand, using autonomous search function base</w:t>
      </w:r>
      <w:r>
        <w:rPr>
          <w:rFonts w:eastAsia="SimSun"/>
          <w:kern w:val="2"/>
          <w:sz w:val="22"/>
          <w:szCs w:val="22"/>
          <w:lang w:val="en-US" w:eastAsia="zh-CN"/>
        </w:rPr>
        <w:t>d</w:t>
      </w:r>
      <w:r w:rsidRPr="00C52F9D">
        <w:rPr>
          <w:rFonts w:eastAsia="SimSun"/>
          <w:kern w:val="2"/>
          <w:sz w:val="22"/>
          <w:szCs w:val="22"/>
          <w:lang w:val="en-US" w:eastAsia="zh-CN"/>
        </w:rPr>
        <w:t xml:space="preserve"> UE trigger schemes may not be very feasible for high-density open access cell deployments.  </w:t>
      </w:r>
      <w:r w:rsidR="00426B20">
        <w:rPr>
          <w:rFonts w:eastAsia="SimSun"/>
          <w:kern w:val="2"/>
          <w:sz w:val="22"/>
          <w:szCs w:val="22"/>
          <w:lang w:val="en-US" w:eastAsia="zh-CN"/>
        </w:rPr>
        <w:t xml:space="preserve"> </w:t>
      </w:r>
    </w:p>
    <w:p w:rsidR="00426B20" w:rsidRDefault="00426B20" w:rsidP="000E346B">
      <w:pPr>
        <w:jc w:val="both"/>
        <w:rPr>
          <w:rFonts w:eastAsia="SimSun"/>
          <w:kern w:val="2"/>
          <w:sz w:val="22"/>
          <w:szCs w:val="22"/>
          <w:lang w:val="en-US" w:eastAsia="zh-CN"/>
        </w:rPr>
      </w:pPr>
      <w:r>
        <w:rPr>
          <w:rFonts w:eastAsia="SimSun"/>
          <w:kern w:val="2"/>
          <w:sz w:val="22"/>
          <w:szCs w:val="22"/>
          <w:lang w:val="en-US" w:eastAsia="zh-CN"/>
        </w:rPr>
        <w:t xml:space="preserve">In order to simplify UE proximity procedures, a network assisted UE proximity solution should be considered.   Given the fact that the network is aware of its deployment, it may provide some assistance information to the UE to facilitate proximity detection functionality.  </w:t>
      </w:r>
    </w:p>
    <w:p w:rsidR="00426B20" w:rsidRPr="000E346B" w:rsidRDefault="00426B20" w:rsidP="000E346B">
      <w:pPr>
        <w:jc w:val="both"/>
        <w:rPr>
          <w:rFonts w:eastAsia="SimSun"/>
          <w:kern w:val="2"/>
          <w:sz w:val="22"/>
          <w:szCs w:val="22"/>
          <w:lang w:val="en-US" w:eastAsia="zh-CN"/>
        </w:rPr>
      </w:pPr>
      <w:r>
        <w:rPr>
          <w:rFonts w:eastAsia="SimSun"/>
          <w:kern w:val="2"/>
          <w:sz w:val="22"/>
          <w:szCs w:val="22"/>
          <w:lang w:val="en-US" w:eastAsia="zh-CN"/>
        </w:rPr>
        <w:t xml:space="preserve">When the UE determines that it has approached near a network indicated location it may trigger a proximity indication report, which in turn may help the network determine whether to start inter-frequency measurements.  </w:t>
      </w:r>
    </w:p>
    <w:p w:rsidR="001E39D3" w:rsidRPr="004405DB" w:rsidRDefault="001E39D3" w:rsidP="001E39D3">
      <w:pPr>
        <w:spacing w:after="200" w:line="276" w:lineRule="auto"/>
        <w:jc w:val="both"/>
        <w:rPr>
          <w:rFonts w:eastAsia="SimSun"/>
          <w:kern w:val="2"/>
          <w:sz w:val="22"/>
          <w:szCs w:val="22"/>
          <w:lang w:val="en-US" w:eastAsia="zh-CN"/>
        </w:rPr>
      </w:pPr>
      <w:r>
        <w:rPr>
          <w:rFonts w:eastAsia="SimSun"/>
          <w:kern w:val="2"/>
          <w:sz w:val="22"/>
          <w:szCs w:val="22"/>
          <w:lang w:val="en-US" w:eastAsia="zh-CN"/>
        </w:rPr>
        <w:t>T</w:t>
      </w:r>
      <w:r w:rsidRPr="00C52F9D">
        <w:rPr>
          <w:rFonts w:eastAsia="SimSun"/>
          <w:kern w:val="2"/>
          <w:sz w:val="22"/>
          <w:szCs w:val="22"/>
          <w:lang w:val="en-US" w:eastAsia="zh-CN"/>
        </w:rPr>
        <w:t>he network may specifically configure the UE with a set of criteria (for e.g. location coordinates, intra-frequency small cell PCIs, etc.</w:t>
      </w:r>
      <w:r>
        <w:rPr>
          <w:rFonts w:eastAsia="SimSun"/>
          <w:kern w:val="2"/>
          <w:sz w:val="22"/>
          <w:szCs w:val="22"/>
          <w:lang w:val="en-US" w:eastAsia="zh-CN"/>
        </w:rPr>
        <w:t>) based on which UE</w:t>
      </w:r>
      <w:r w:rsidRPr="00C52F9D">
        <w:rPr>
          <w:rFonts w:eastAsia="SimSun"/>
          <w:kern w:val="2"/>
          <w:sz w:val="22"/>
          <w:szCs w:val="22"/>
          <w:lang w:val="en-US" w:eastAsia="zh-CN"/>
        </w:rPr>
        <w:t xml:space="preserve"> may detect proximity to a small cell or “offload area”, and the UE </w:t>
      </w:r>
      <w:r>
        <w:rPr>
          <w:rFonts w:eastAsia="SimSun"/>
          <w:kern w:val="2"/>
          <w:sz w:val="22"/>
          <w:szCs w:val="22"/>
          <w:lang w:val="en-US" w:eastAsia="zh-CN"/>
        </w:rPr>
        <w:t xml:space="preserve">may </w:t>
      </w:r>
      <w:r w:rsidRPr="00C52F9D">
        <w:rPr>
          <w:rFonts w:eastAsia="SimSun"/>
          <w:kern w:val="2"/>
          <w:sz w:val="22"/>
          <w:szCs w:val="22"/>
          <w:lang w:val="en-US" w:eastAsia="zh-CN"/>
        </w:rPr>
        <w:t xml:space="preserve">trigger a proximity report when the criteria is met. By providing specific criteria for the UE search function, the UE proximity triggering is more deterministic and unlike Rel-9 autonomous search function (ASF), does not get impacted by the implementation specific design.  </w:t>
      </w:r>
    </w:p>
    <w:p w:rsidR="00AB5560" w:rsidRPr="00AB5560" w:rsidRDefault="000E346B" w:rsidP="000E346B">
      <w:pPr>
        <w:spacing w:after="200" w:line="276" w:lineRule="auto"/>
        <w:jc w:val="both"/>
        <w:rPr>
          <w:rFonts w:eastAsia="SimSun"/>
          <w:sz w:val="22"/>
          <w:szCs w:val="22"/>
          <w:lang w:eastAsia="zh-CN"/>
        </w:rPr>
      </w:pPr>
      <w:r w:rsidRPr="00CE4CEA">
        <w:rPr>
          <w:rFonts w:eastAsia="SimSun"/>
          <w:sz w:val="22"/>
          <w:szCs w:val="22"/>
          <w:lang w:eastAsia="zh-CN"/>
        </w:rPr>
        <w:t xml:space="preserve">This approach still benefits from the power savings of UE based proximity schemes, as it is possible to perform the measurements only when the UE determines it is in potential vicinity of a small cell, and thus the number of inter-frequency measurement UE has to perform is reduced. </w:t>
      </w:r>
      <w:r w:rsidRPr="00CE4CEA">
        <w:rPr>
          <w:rFonts w:eastAsia="SimSun" w:hint="eastAsia"/>
          <w:sz w:val="22"/>
          <w:szCs w:val="22"/>
          <w:lang w:eastAsia="zh-CN"/>
        </w:rPr>
        <w:t xml:space="preserve"> </w:t>
      </w:r>
      <w:r w:rsidRPr="00CE4CEA">
        <w:rPr>
          <w:rFonts w:eastAsia="SimSun"/>
          <w:sz w:val="22"/>
          <w:szCs w:val="22"/>
          <w:lang w:eastAsia="zh-CN"/>
        </w:rPr>
        <w:t>In addition, the network retains the control over deciding when and who gets configured with the offloading information, and streamlines the offload procedure.</w:t>
      </w:r>
    </w:p>
    <w:p w:rsidR="000E346B" w:rsidRPr="006E0858" w:rsidRDefault="000E346B" w:rsidP="000E346B">
      <w:pPr>
        <w:spacing w:after="200" w:line="276" w:lineRule="auto"/>
        <w:jc w:val="both"/>
        <w:rPr>
          <w:rFonts w:eastAsia="SimSun"/>
          <w:b/>
          <w:kern w:val="2"/>
          <w:sz w:val="22"/>
          <w:szCs w:val="22"/>
          <w:lang w:val="en-US" w:eastAsia="zh-CN"/>
        </w:rPr>
      </w:pPr>
      <w:r w:rsidRPr="006E0858">
        <w:rPr>
          <w:rFonts w:eastAsia="SimSun"/>
          <w:b/>
          <w:kern w:val="2"/>
          <w:sz w:val="22"/>
          <w:szCs w:val="22"/>
          <w:lang w:val="en-US" w:eastAsia="zh-CN"/>
        </w:rPr>
        <w:t>Proposal</w:t>
      </w:r>
      <w:r w:rsidR="00973F4D">
        <w:rPr>
          <w:rFonts w:eastAsia="SimSun"/>
          <w:b/>
          <w:kern w:val="2"/>
          <w:sz w:val="22"/>
          <w:szCs w:val="22"/>
          <w:lang w:val="en-US" w:eastAsia="zh-CN"/>
        </w:rPr>
        <w:t xml:space="preserve"> </w:t>
      </w:r>
      <w:r w:rsidR="00AB5560">
        <w:rPr>
          <w:rFonts w:eastAsia="SimSun"/>
          <w:b/>
          <w:kern w:val="2"/>
          <w:sz w:val="22"/>
          <w:szCs w:val="22"/>
          <w:lang w:val="en-US" w:eastAsia="zh-CN"/>
        </w:rPr>
        <w:t>2</w:t>
      </w:r>
      <w:r w:rsidRPr="006E0858">
        <w:rPr>
          <w:rFonts w:eastAsia="SimSun"/>
          <w:b/>
          <w:kern w:val="2"/>
          <w:sz w:val="22"/>
          <w:szCs w:val="22"/>
          <w:lang w:val="en-US" w:eastAsia="zh-CN"/>
        </w:rPr>
        <w:t xml:space="preserve">: Agree on considering the </w:t>
      </w:r>
      <w:r w:rsidR="001E39D3">
        <w:rPr>
          <w:rFonts w:eastAsia="SimSun"/>
          <w:b/>
          <w:kern w:val="2"/>
          <w:sz w:val="22"/>
          <w:szCs w:val="22"/>
          <w:lang w:val="en-US" w:eastAsia="zh-CN"/>
        </w:rPr>
        <w:t xml:space="preserve">Network </w:t>
      </w:r>
      <w:r w:rsidR="004950E0">
        <w:rPr>
          <w:rFonts w:eastAsia="SimSun"/>
          <w:b/>
          <w:kern w:val="2"/>
          <w:sz w:val="22"/>
          <w:szCs w:val="22"/>
          <w:lang w:val="en-US" w:eastAsia="zh-CN"/>
        </w:rPr>
        <w:t xml:space="preserve">assisted </w:t>
      </w:r>
      <w:r w:rsidR="00426B20">
        <w:rPr>
          <w:rFonts w:eastAsia="SimSun"/>
          <w:b/>
          <w:kern w:val="2"/>
          <w:sz w:val="22"/>
          <w:szCs w:val="22"/>
          <w:lang w:val="en-US" w:eastAsia="zh-CN"/>
        </w:rPr>
        <w:t>UE</w:t>
      </w:r>
      <w:r w:rsidR="004950E0">
        <w:rPr>
          <w:rFonts w:eastAsia="SimSun"/>
          <w:b/>
          <w:kern w:val="2"/>
          <w:sz w:val="22"/>
          <w:szCs w:val="22"/>
          <w:lang w:val="en-US" w:eastAsia="zh-CN"/>
        </w:rPr>
        <w:t xml:space="preserve"> based</w:t>
      </w:r>
      <w:r w:rsidR="001E39D3">
        <w:rPr>
          <w:rFonts w:eastAsia="SimSun"/>
          <w:b/>
          <w:kern w:val="2"/>
          <w:sz w:val="22"/>
          <w:szCs w:val="22"/>
          <w:lang w:val="en-US" w:eastAsia="zh-CN"/>
        </w:rPr>
        <w:t xml:space="preserve"> P</w:t>
      </w:r>
      <w:r w:rsidRPr="006E0858">
        <w:rPr>
          <w:rFonts w:eastAsia="SimSun"/>
          <w:b/>
          <w:kern w:val="2"/>
          <w:sz w:val="22"/>
          <w:szCs w:val="22"/>
          <w:lang w:val="en-US" w:eastAsia="zh-CN"/>
        </w:rPr>
        <w:t xml:space="preserve">roximity </w:t>
      </w:r>
      <w:r w:rsidR="001E39D3">
        <w:rPr>
          <w:rFonts w:eastAsia="SimSun"/>
          <w:b/>
          <w:kern w:val="2"/>
          <w:sz w:val="22"/>
          <w:szCs w:val="22"/>
          <w:lang w:val="en-US" w:eastAsia="zh-CN"/>
        </w:rPr>
        <w:t>D</w:t>
      </w:r>
      <w:r w:rsidRPr="006E0858">
        <w:rPr>
          <w:rFonts w:eastAsia="SimSun"/>
          <w:b/>
          <w:kern w:val="2"/>
          <w:sz w:val="22"/>
          <w:szCs w:val="22"/>
          <w:lang w:val="en-US" w:eastAsia="zh-CN"/>
        </w:rPr>
        <w:t xml:space="preserve">etection mechanism as a </w:t>
      </w:r>
      <w:r>
        <w:rPr>
          <w:rFonts w:eastAsia="SimSun"/>
          <w:b/>
          <w:kern w:val="2"/>
          <w:sz w:val="22"/>
          <w:szCs w:val="22"/>
          <w:lang w:val="en-US" w:eastAsia="zh-CN"/>
        </w:rPr>
        <w:t>possible</w:t>
      </w:r>
      <w:r w:rsidRPr="006E0858">
        <w:rPr>
          <w:rFonts w:eastAsia="SimSun"/>
          <w:b/>
          <w:kern w:val="2"/>
          <w:sz w:val="22"/>
          <w:szCs w:val="22"/>
          <w:lang w:val="en-US" w:eastAsia="zh-CN"/>
        </w:rPr>
        <w:t xml:space="preserve"> solution for inter-frequency small cell detection.</w:t>
      </w:r>
    </w:p>
    <w:bookmarkEnd w:id="0"/>
    <w:p w:rsidR="00522C99" w:rsidRDefault="00522C99" w:rsidP="00522C99">
      <w:pPr>
        <w:pStyle w:val="Heading1"/>
        <w:numPr>
          <w:ilvl w:val="0"/>
          <w:numId w:val="12"/>
        </w:numPr>
        <w:rPr>
          <w:kern w:val="2"/>
          <w:lang w:val="en-US" w:eastAsia="zh-CN"/>
        </w:rPr>
      </w:pPr>
      <w:r>
        <w:rPr>
          <w:kern w:val="2"/>
          <w:lang w:val="en-US" w:eastAsia="zh-CN"/>
        </w:rPr>
        <w:t>Conclusion</w:t>
      </w:r>
    </w:p>
    <w:p w:rsidR="00522C99" w:rsidRPr="00C52F9D" w:rsidRDefault="00522C99" w:rsidP="00522C99">
      <w:pPr>
        <w:jc w:val="both"/>
        <w:rPr>
          <w:rFonts w:eastAsia="SimSun"/>
          <w:kern w:val="2"/>
          <w:sz w:val="22"/>
          <w:szCs w:val="22"/>
          <w:lang w:val="en-US" w:eastAsia="zh-CN"/>
        </w:rPr>
      </w:pPr>
      <w:r w:rsidRPr="00C52F9D">
        <w:rPr>
          <w:rFonts w:eastAsia="SimSun"/>
          <w:kern w:val="2"/>
          <w:sz w:val="22"/>
          <w:szCs w:val="22"/>
          <w:lang w:val="en-US" w:eastAsia="zh-CN"/>
        </w:rPr>
        <w:t xml:space="preserve">RAN2 is requested to discuss the proposed </w:t>
      </w:r>
      <w:r w:rsidR="00C60059">
        <w:rPr>
          <w:rFonts w:eastAsia="SimSun"/>
          <w:kern w:val="2"/>
          <w:sz w:val="22"/>
          <w:szCs w:val="22"/>
          <w:lang w:val="en-US" w:eastAsia="zh-CN"/>
        </w:rPr>
        <w:t>approach</w:t>
      </w:r>
      <w:r w:rsidRPr="00C52F9D">
        <w:rPr>
          <w:rFonts w:eastAsia="SimSun"/>
          <w:kern w:val="2"/>
          <w:sz w:val="22"/>
          <w:szCs w:val="22"/>
          <w:lang w:val="en-US" w:eastAsia="zh-CN"/>
        </w:rPr>
        <w:t xml:space="preserve"> </w:t>
      </w:r>
      <w:r w:rsidR="00C12C28">
        <w:rPr>
          <w:rFonts w:eastAsia="SimSun"/>
          <w:kern w:val="2"/>
          <w:sz w:val="22"/>
          <w:szCs w:val="22"/>
          <w:lang w:val="en-US" w:eastAsia="zh-CN"/>
        </w:rPr>
        <w:t xml:space="preserve">to </w:t>
      </w:r>
      <w:r w:rsidR="00C60059">
        <w:rPr>
          <w:rFonts w:eastAsia="SimSun"/>
          <w:kern w:val="2"/>
          <w:sz w:val="22"/>
          <w:szCs w:val="22"/>
          <w:lang w:val="en-US" w:eastAsia="zh-CN"/>
        </w:rPr>
        <w:t xml:space="preserve">combine </w:t>
      </w:r>
      <w:r w:rsidR="00C12C28">
        <w:rPr>
          <w:rFonts w:eastAsia="SimSun"/>
          <w:kern w:val="2"/>
          <w:sz w:val="22"/>
          <w:szCs w:val="22"/>
          <w:lang w:val="en-US" w:eastAsia="zh-CN"/>
        </w:rPr>
        <w:t xml:space="preserve">the </w:t>
      </w:r>
      <w:r w:rsidRPr="00C52F9D">
        <w:rPr>
          <w:rFonts w:eastAsia="SimSun"/>
          <w:kern w:val="2"/>
          <w:sz w:val="22"/>
          <w:szCs w:val="22"/>
          <w:lang w:val="en-US" w:eastAsia="zh-CN"/>
        </w:rPr>
        <w:t xml:space="preserve">key benefits of the Network and UE based solutions, while eliminating some of the issues discussed </w:t>
      </w:r>
      <w:r w:rsidR="00C60059">
        <w:rPr>
          <w:rFonts w:eastAsia="SimSun"/>
          <w:kern w:val="2"/>
          <w:sz w:val="22"/>
          <w:szCs w:val="22"/>
          <w:lang w:val="en-US" w:eastAsia="zh-CN"/>
        </w:rPr>
        <w:t>in the individual solutions</w:t>
      </w:r>
      <w:r w:rsidRPr="00C52F9D">
        <w:rPr>
          <w:rFonts w:eastAsia="SimSun"/>
          <w:kern w:val="2"/>
          <w:sz w:val="22"/>
          <w:szCs w:val="22"/>
          <w:lang w:val="en-US" w:eastAsia="zh-CN"/>
        </w:rPr>
        <w:t>.</w:t>
      </w:r>
      <w:r w:rsidR="00C60059">
        <w:rPr>
          <w:rFonts w:eastAsia="SimSun"/>
          <w:kern w:val="2"/>
          <w:sz w:val="22"/>
          <w:szCs w:val="22"/>
          <w:lang w:val="en-US" w:eastAsia="zh-CN"/>
        </w:rPr>
        <w:t xml:space="preserve"> </w:t>
      </w:r>
    </w:p>
    <w:p w:rsidR="00AB5560" w:rsidRPr="00AB5560" w:rsidRDefault="00AB5560" w:rsidP="00AB5560">
      <w:pPr>
        <w:tabs>
          <w:tab w:val="left" w:pos="3945"/>
        </w:tabs>
        <w:spacing w:after="200" w:line="276" w:lineRule="auto"/>
        <w:jc w:val="both"/>
        <w:rPr>
          <w:rFonts w:eastAsia="SimSun"/>
          <w:b/>
          <w:sz w:val="22"/>
          <w:szCs w:val="22"/>
          <w:lang w:val="en-US" w:eastAsia="zh-CN"/>
        </w:rPr>
      </w:pPr>
      <w:r w:rsidRPr="00AB5560">
        <w:rPr>
          <w:rFonts w:eastAsia="SimSun"/>
          <w:b/>
          <w:sz w:val="22"/>
          <w:szCs w:val="22"/>
          <w:lang w:val="en-US" w:eastAsia="zh-CN"/>
        </w:rPr>
        <w:t>Proposal 1:</w:t>
      </w:r>
      <w:r w:rsidR="0088267B">
        <w:rPr>
          <w:rFonts w:eastAsia="SimSun"/>
          <w:b/>
          <w:sz w:val="22"/>
          <w:szCs w:val="22"/>
          <w:lang w:val="en-US" w:eastAsia="zh-CN"/>
        </w:rPr>
        <w:t xml:space="preserve"> </w:t>
      </w:r>
      <w:r w:rsidRPr="00AB5560">
        <w:rPr>
          <w:rFonts w:eastAsia="SimSun"/>
          <w:b/>
          <w:sz w:val="22"/>
          <w:szCs w:val="22"/>
          <w:lang w:val="en-US" w:eastAsia="zh-CN"/>
        </w:rPr>
        <w:t xml:space="preserve">Agree that proposed measurement based solutions are not </w:t>
      </w:r>
      <w:r w:rsidR="00775872">
        <w:rPr>
          <w:rFonts w:eastAsia="SimSun"/>
          <w:b/>
          <w:sz w:val="22"/>
          <w:szCs w:val="22"/>
          <w:lang w:val="en-US" w:eastAsia="zh-CN"/>
        </w:rPr>
        <w:t xml:space="preserve">sufficient </w:t>
      </w:r>
      <w:r w:rsidRPr="00AB5560">
        <w:rPr>
          <w:rFonts w:eastAsia="SimSun"/>
          <w:b/>
          <w:sz w:val="22"/>
          <w:szCs w:val="22"/>
          <w:lang w:val="en-US" w:eastAsia="zh-CN"/>
        </w:rPr>
        <w:t>standalone solutions for inter-frequency macro-pico deployments.</w:t>
      </w:r>
    </w:p>
    <w:p w:rsidR="006E0858" w:rsidRPr="006E0858" w:rsidRDefault="006E0858" w:rsidP="006E0858">
      <w:pPr>
        <w:spacing w:after="200" w:line="276" w:lineRule="auto"/>
        <w:jc w:val="both"/>
        <w:rPr>
          <w:rFonts w:eastAsia="SimSun"/>
          <w:b/>
          <w:kern w:val="2"/>
          <w:sz w:val="22"/>
          <w:szCs w:val="22"/>
          <w:lang w:val="en-US" w:eastAsia="zh-CN"/>
        </w:rPr>
      </w:pPr>
      <w:r w:rsidRPr="006E0858">
        <w:rPr>
          <w:rFonts w:eastAsia="SimSun"/>
          <w:b/>
          <w:kern w:val="2"/>
          <w:sz w:val="22"/>
          <w:szCs w:val="22"/>
          <w:lang w:val="en-US" w:eastAsia="zh-CN"/>
        </w:rPr>
        <w:lastRenderedPageBreak/>
        <w:t>Proposal</w:t>
      </w:r>
      <w:r w:rsidR="00AB5560">
        <w:rPr>
          <w:rFonts w:eastAsia="SimSun"/>
          <w:b/>
          <w:kern w:val="2"/>
          <w:sz w:val="22"/>
          <w:szCs w:val="22"/>
          <w:lang w:val="en-US" w:eastAsia="zh-CN"/>
        </w:rPr>
        <w:t xml:space="preserve"> 2</w:t>
      </w:r>
      <w:r w:rsidRPr="006E0858">
        <w:rPr>
          <w:rFonts w:eastAsia="SimSun"/>
          <w:b/>
          <w:kern w:val="2"/>
          <w:sz w:val="22"/>
          <w:szCs w:val="22"/>
          <w:lang w:val="en-US" w:eastAsia="zh-CN"/>
        </w:rPr>
        <w:t xml:space="preserve">: Agree on considering the network </w:t>
      </w:r>
      <w:r w:rsidR="00A82ABB">
        <w:rPr>
          <w:rFonts w:eastAsia="SimSun"/>
          <w:b/>
          <w:kern w:val="2"/>
          <w:sz w:val="22"/>
          <w:szCs w:val="22"/>
          <w:lang w:val="en-US" w:eastAsia="zh-CN"/>
        </w:rPr>
        <w:t>assisted</w:t>
      </w:r>
      <w:r w:rsidRPr="006E0858">
        <w:rPr>
          <w:rFonts w:eastAsia="SimSun"/>
          <w:b/>
          <w:kern w:val="2"/>
          <w:sz w:val="22"/>
          <w:szCs w:val="22"/>
          <w:lang w:val="en-US" w:eastAsia="zh-CN"/>
        </w:rPr>
        <w:t xml:space="preserve"> UE proximity detection mechanism as a </w:t>
      </w:r>
      <w:r>
        <w:rPr>
          <w:rFonts w:eastAsia="SimSun"/>
          <w:b/>
          <w:kern w:val="2"/>
          <w:sz w:val="22"/>
          <w:szCs w:val="22"/>
          <w:lang w:val="en-US" w:eastAsia="zh-CN"/>
        </w:rPr>
        <w:t>possible</w:t>
      </w:r>
      <w:r w:rsidRPr="006E0858">
        <w:rPr>
          <w:rFonts w:eastAsia="SimSun"/>
          <w:b/>
          <w:kern w:val="2"/>
          <w:sz w:val="22"/>
          <w:szCs w:val="22"/>
          <w:lang w:val="en-US" w:eastAsia="zh-CN"/>
        </w:rPr>
        <w:t xml:space="preserve"> solution for inter-frequency small cell detection.</w:t>
      </w:r>
    </w:p>
    <w:p w:rsidR="0090055E" w:rsidRPr="00522C99" w:rsidRDefault="0090055E" w:rsidP="00522C99">
      <w:pPr>
        <w:pStyle w:val="Heading1"/>
        <w:numPr>
          <w:ilvl w:val="0"/>
          <w:numId w:val="12"/>
        </w:numPr>
        <w:rPr>
          <w:kern w:val="2"/>
          <w:lang w:val="en-US" w:eastAsia="zh-CN"/>
        </w:rPr>
      </w:pPr>
      <w:r w:rsidRPr="00522C99">
        <w:t>Reference</w:t>
      </w:r>
      <w:r w:rsidR="002F7EE7">
        <w:t>s</w:t>
      </w:r>
    </w:p>
    <w:p w:rsidR="00C12C28" w:rsidRPr="004950E0" w:rsidRDefault="00C12C28" w:rsidP="00C12C28">
      <w:pPr>
        <w:pStyle w:val="Reference"/>
        <w:tabs>
          <w:tab w:val="clear" w:pos="600"/>
          <w:tab w:val="num" w:pos="420"/>
        </w:tabs>
        <w:spacing w:after="120"/>
        <w:ind w:left="567" w:right="0" w:hanging="567"/>
        <w:jc w:val="both"/>
        <w:rPr>
          <w:rFonts w:eastAsia="SimSun"/>
          <w:kern w:val="2"/>
          <w:lang w:val="en-US" w:eastAsia="zh-CN"/>
        </w:rPr>
      </w:pPr>
      <w:bookmarkStart w:id="4" w:name="_Ref319596646"/>
      <w:bookmarkStart w:id="5" w:name="_Ref303068489"/>
      <w:bookmarkStart w:id="6" w:name="_Ref300760332"/>
      <w:bookmarkStart w:id="7" w:name="_Ref314667184"/>
      <w:r w:rsidRPr="004950E0">
        <w:rPr>
          <w:lang w:eastAsia="ja-JP"/>
        </w:rPr>
        <w:t xml:space="preserve">TR 36.839 </w:t>
      </w:r>
      <w:r w:rsidR="00E406E5" w:rsidRPr="004950E0">
        <w:rPr>
          <w:lang w:eastAsia="ja-JP"/>
        </w:rPr>
        <w:t xml:space="preserve">Mobility Enhancements in heterogeneous networks, </w:t>
      </w:r>
      <w:r w:rsidRPr="004950E0">
        <w:rPr>
          <w:lang w:eastAsia="ja-JP"/>
        </w:rPr>
        <w:t>Technical Report</w:t>
      </w:r>
    </w:p>
    <w:p w:rsidR="00057784" w:rsidRPr="004950E0" w:rsidRDefault="00091D75" w:rsidP="00BA0DA3">
      <w:pPr>
        <w:pStyle w:val="Reference"/>
        <w:tabs>
          <w:tab w:val="clear" w:pos="600"/>
          <w:tab w:val="num" w:pos="420"/>
        </w:tabs>
        <w:spacing w:after="120"/>
        <w:ind w:left="567" w:right="0" w:hanging="567"/>
        <w:jc w:val="both"/>
        <w:rPr>
          <w:lang w:val="en-US"/>
        </w:rPr>
      </w:pPr>
      <w:r w:rsidRPr="004950E0">
        <w:rPr>
          <w:rFonts w:cs="Arial"/>
        </w:rPr>
        <w:t>R</w:t>
      </w:r>
      <w:r w:rsidRPr="004950E0">
        <w:rPr>
          <w:rFonts w:cs="Arial" w:hint="eastAsia"/>
          <w:lang w:eastAsia="ja-JP"/>
        </w:rPr>
        <w:t>2</w:t>
      </w:r>
      <w:r w:rsidRPr="004950E0">
        <w:rPr>
          <w:rFonts w:cs="Arial"/>
          <w:lang w:eastAsia="ja-JP"/>
        </w:rPr>
        <w:t>-</w:t>
      </w:r>
      <w:r w:rsidRPr="004950E0">
        <w:rPr>
          <w:rFonts w:cs="Arial" w:hint="eastAsia"/>
          <w:lang w:eastAsia="ja-JP"/>
        </w:rPr>
        <w:t>122568</w:t>
      </w:r>
      <w:r w:rsidR="00057784" w:rsidRPr="004950E0">
        <w:rPr>
          <w:lang w:val="en-US"/>
        </w:rPr>
        <w:t>, “Summary of email discussion [77</w:t>
      </w:r>
      <w:r w:rsidRPr="004950E0">
        <w:rPr>
          <w:lang w:val="en-US"/>
        </w:rPr>
        <w:t>bis</w:t>
      </w:r>
      <w:r w:rsidR="00057784" w:rsidRPr="004950E0">
        <w:rPr>
          <w:lang w:val="en-US"/>
        </w:rPr>
        <w:t>#31] LTE: Hetnet Mobility: Inter-frequency small cell detection”, NTT DOCOMO.</w:t>
      </w:r>
    </w:p>
    <w:p w:rsidR="00576D48" w:rsidRPr="004950E0" w:rsidRDefault="00576D48" w:rsidP="00576D48">
      <w:pPr>
        <w:pStyle w:val="Reference"/>
        <w:tabs>
          <w:tab w:val="clear" w:pos="600"/>
          <w:tab w:val="num" w:pos="420"/>
        </w:tabs>
        <w:spacing w:after="120"/>
        <w:ind w:left="567" w:right="0" w:hanging="567"/>
        <w:jc w:val="both"/>
        <w:rPr>
          <w:rFonts w:eastAsia="SimSun"/>
          <w:kern w:val="2"/>
          <w:lang w:eastAsia="zh-CN"/>
        </w:rPr>
      </w:pPr>
      <w:bookmarkStart w:id="8" w:name="_Ref319589277"/>
      <w:r w:rsidRPr="004950E0">
        <w:rPr>
          <w:rFonts w:hint="eastAsia"/>
          <w:lang w:val="en-US"/>
        </w:rPr>
        <w:t>R</w:t>
      </w:r>
      <w:r w:rsidRPr="004950E0">
        <w:rPr>
          <w:rFonts w:hint="eastAsia"/>
        </w:rPr>
        <w:t xml:space="preserve">2-120523, </w:t>
      </w:r>
      <w:r w:rsidRPr="004950E0">
        <w:t>“</w:t>
      </w:r>
      <w:r w:rsidRPr="004950E0">
        <w:rPr>
          <w:rFonts w:hint="eastAsia"/>
        </w:rPr>
        <w:t>Enhancements for Small Cel</w:t>
      </w:r>
      <w:r w:rsidRPr="004950E0">
        <w:rPr>
          <w:rFonts w:eastAsia="SimSun" w:hint="eastAsia"/>
          <w:lang w:eastAsia="zh-CN"/>
        </w:rPr>
        <w:t>l Detection,</w:t>
      </w:r>
      <w:r w:rsidRPr="004950E0">
        <w:rPr>
          <w:rFonts w:eastAsia="SimSun"/>
          <w:lang w:eastAsia="zh-CN"/>
        </w:rPr>
        <w:t>”</w:t>
      </w:r>
      <w:r w:rsidRPr="004950E0">
        <w:rPr>
          <w:rFonts w:eastAsia="SimSun" w:hint="eastAsia"/>
          <w:lang w:eastAsia="zh-CN"/>
        </w:rPr>
        <w:t xml:space="preserve"> Nokia Siemens Networks, Nokia Corporatio</w:t>
      </w:r>
      <w:r w:rsidRPr="004950E0">
        <w:rPr>
          <w:rFonts w:hint="eastAsia"/>
        </w:rPr>
        <w:t>n</w:t>
      </w:r>
      <w:r w:rsidRPr="004950E0">
        <w:rPr>
          <w:rFonts w:eastAsia="SimSun" w:hint="eastAsia"/>
          <w:kern w:val="2"/>
          <w:lang w:eastAsia="zh-CN"/>
        </w:rPr>
        <w:t>.</w:t>
      </w:r>
      <w:bookmarkEnd w:id="8"/>
    </w:p>
    <w:p w:rsidR="00576D48" w:rsidRPr="004950E0" w:rsidRDefault="00576D48" w:rsidP="00576D48">
      <w:pPr>
        <w:pStyle w:val="Reference"/>
        <w:tabs>
          <w:tab w:val="clear" w:pos="600"/>
          <w:tab w:val="num" w:pos="420"/>
        </w:tabs>
        <w:spacing w:after="120"/>
        <w:ind w:left="567" w:right="0" w:hanging="567"/>
        <w:jc w:val="both"/>
        <w:rPr>
          <w:rFonts w:eastAsia="SimSun"/>
          <w:kern w:val="2"/>
          <w:lang w:val="en-US" w:eastAsia="zh-CN"/>
        </w:rPr>
      </w:pPr>
      <w:bookmarkStart w:id="9" w:name="_Ref319589282"/>
      <w:r w:rsidRPr="004950E0">
        <w:rPr>
          <w:rFonts w:eastAsia="SimSun" w:hint="eastAsia"/>
          <w:kern w:val="2"/>
          <w:lang w:eastAsia="zh-CN"/>
        </w:rPr>
        <w:t xml:space="preserve">R2-120277, </w:t>
      </w:r>
      <w:r w:rsidRPr="004950E0">
        <w:rPr>
          <w:rFonts w:eastAsia="SimSun"/>
          <w:kern w:val="2"/>
          <w:lang w:eastAsia="zh-CN"/>
        </w:rPr>
        <w:t>“</w:t>
      </w:r>
      <w:proofErr w:type="spellStart"/>
      <w:r w:rsidRPr="004950E0">
        <w:rPr>
          <w:rFonts w:eastAsia="SimSun" w:hint="eastAsia"/>
          <w:kern w:val="2"/>
          <w:lang w:eastAsia="zh-CN"/>
        </w:rPr>
        <w:t>Enha</w:t>
      </w:r>
      <w:r w:rsidRPr="004950E0">
        <w:rPr>
          <w:rFonts w:eastAsia="SimSun" w:hint="eastAsia"/>
          <w:kern w:val="2"/>
          <w:lang w:val="en-US" w:eastAsia="zh-CN"/>
        </w:rPr>
        <w:t>nced</w:t>
      </w:r>
      <w:proofErr w:type="spellEnd"/>
      <w:r w:rsidRPr="004950E0">
        <w:rPr>
          <w:rFonts w:eastAsia="SimSun" w:hint="eastAsia"/>
          <w:kern w:val="2"/>
          <w:lang w:val="en-US" w:eastAsia="zh-CN"/>
        </w:rPr>
        <w:t xml:space="preserve"> cell identification and measurements for CA,</w:t>
      </w:r>
      <w:r w:rsidRPr="004950E0">
        <w:rPr>
          <w:rFonts w:eastAsia="SimSun"/>
          <w:kern w:val="2"/>
          <w:lang w:val="en-US" w:eastAsia="zh-CN"/>
        </w:rPr>
        <w:t>”</w:t>
      </w:r>
      <w:r w:rsidRPr="004950E0">
        <w:rPr>
          <w:rFonts w:eastAsia="SimSun" w:hint="eastAsia"/>
          <w:kern w:val="2"/>
          <w:lang w:val="en-US" w:eastAsia="zh-CN"/>
        </w:rPr>
        <w:t xml:space="preserve"> NTT DOCOMO, INC.</w:t>
      </w:r>
      <w:bookmarkEnd w:id="9"/>
    </w:p>
    <w:p w:rsidR="00831E54" w:rsidRPr="004950E0" w:rsidRDefault="000B4D88" w:rsidP="00831E54">
      <w:pPr>
        <w:pStyle w:val="Reference"/>
        <w:tabs>
          <w:tab w:val="clear" w:pos="600"/>
          <w:tab w:val="num" w:pos="420"/>
        </w:tabs>
        <w:spacing w:after="120"/>
        <w:ind w:left="567" w:right="0" w:hanging="567"/>
        <w:jc w:val="both"/>
        <w:rPr>
          <w:rFonts w:eastAsia="SimSun"/>
          <w:kern w:val="2"/>
          <w:lang w:val="en-US" w:eastAsia="zh-CN"/>
        </w:rPr>
      </w:pPr>
      <w:bookmarkStart w:id="10" w:name="_Ref319660906"/>
      <w:r w:rsidRPr="004950E0">
        <w:rPr>
          <w:rFonts w:hint="eastAsia"/>
          <w:lang w:eastAsia="ja-JP"/>
        </w:rPr>
        <w:t xml:space="preserve">R2-121248, </w:t>
      </w:r>
      <w:r w:rsidRPr="004950E0">
        <w:rPr>
          <w:lang w:eastAsia="ja-JP"/>
        </w:rPr>
        <w:t>“</w:t>
      </w:r>
      <w:r w:rsidRPr="004950E0">
        <w:rPr>
          <w:rFonts w:hint="eastAsia"/>
          <w:lang w:eastAsia="ja-JP"/>
        </w:rPr>
        <w:t>Small Cell Discovery in Hetnet,</w:t>
      </w:r>
      <w:r w:rsidRPr="004950E0">
        <w:rPr>
          <w:lang w:eastAsia="ja-JP"/>
        </w:rPr>
        <w:t>”</w:t>
      </w:r>
      <w:r w:rsidRPr="004950E0">
        <w:rPr>
          <w:rFonts w:hint="eastAsia"/>
          <w:lang w:eastAsia="ja-JP"/>
        </w:rPr>
        <w:t xml:space="preserve"> Huawei, HiSilicon.</w:t>
      </w:r>
      <w:bookmarkEnd w:id="10"/>
    </w:p>
    <w:p w:rsidR="00831E54" w:rsidRPr="004950E0" w:rsidRDefault="002F551C" w:rsidP="00831E54">
      <w:pPr>
        <w:pStyle w:val="Reference"/>
        <w:tabs>
          <w:tab w:val="clear" w:pos="600"/>
          <w:tab w:val="num" w:pos="420"/>
        </w:tabs>
        <w:spacing w:after="120"/>
        <w:ind w:left="567" w:right="0" w:hanging="567"/>
        <w:jc w:val="both"/>
        <w:rPr>
          <w:rFonts w:eastAsia="SimSun"/>
          <w:kern w:val="2"/>
          <w:lang w:val="en-US" w:eastAsia="zh-CN"/>
        </w:rPr>
      </w:pPr>
      <w:r w:rsidRPr="004950E0">
        <w:t xml:space="preserve">R2-122186 </w:t>
      </w:r>
      <w:r w:rsidR="00831E54" w:rsidRPr="004950E0">
        <w:tab/>
        <w:t xml:space="preserve">Inter-frequency small cell identification with selected broadcast signals; Qualcomm Incorporated; Disc; </w:t>
      </w:r>
    </w:p>
    <w:p w:rsidR="00A0530E" w:rsidRPr="004950E0" w:rsidRDefault="002F551C" w:rsidP="00C634F7">
      <w:pPr>
        <w:pStyle w:val="Reference"/>
        <w:tabs>
          <w:tab w:val="clear" w:pos="600"/>
          <w:tab w:val="num" w:pos="420"/>
        </w:tabs>
        <w:spacing w:after="120"/>
        <w:ind w:left="567" w:right="0" w:hanging="567"/>
        <w:jc w:val="both"/>
        <w:rPr>
          <w:rFonts w:eastAsia="SimSun"/>
          <w:kern w:val="2"/>
          <w:lang w:val="en-US" w:eastAsia="zh-CN"/>
        </w:rPr>
      </w:pPr>
      <w:r w:rsidRPr="004950E0">
        <w:rPr>
          <w:rFonts w:eastAsia="MS Mincho"/>
          <w:lang w:eastAsia="en-GB"/>
        </w:rPr>
        <w:t xml:space="preserve">R2-122250 </w:t>
      </w:r>
      <w:r w:rsidR="000E30AE" w:rsidRPr="004950E0">
        <w:rPr>
          <w:rFonts w:eastAsia="MS Mincho"/>
          <w:lang w:eastAsia="en-GB"/>
        </w:rPr>
        <w:tab/>
        <w:t>Discussion on Inter-Frequency Cell Detection Issue; ZTE Corporation; Disc;</w:t>
      </w:r>
    </w:p>
    <w:p w:rsidR="00401E6C" w:rsidRPr="004950E0" w:rsidRDefault="00AD3BD3" w:rsidP="00B83B2D">
      <w:pPr>
        <w:pStyle w:val="Reference"/>
        <w:tabs>
          <w:tab w:val="clear" w:pos="600"/>
          <w:tab w:val="num" w:pos="420"/>
        </w:tabs>
        <w:spacing w:after="120"/>
        <w:ind w:left="567" w:right="0" w:hanging="567"/>
        <w:jc w:val="both"/>
        <w:rPr>
          <w:rFonts w:eastAsia="SimSun"/>
          <w:kern w:val="2"/>
          <w:lang w:val="en-US" w:eastAsia="zh-CN"/>
        </w:rPr>
      </w:pPr>
      <w:bookmarkStart w:id="11" w:name="_Ref314670192"/>
      <w:bookmarkEnd w:id="4"/>
      <w:r w:rsidRPr="004950E0">
        <w:rPr>
          <w:lang w:val="en-US"/>
        </w:rPr>
        <w:t>R2-116151,</w:t>
      </w:r>
      <w:r w:rsidR="00F9757A" w:rsidRPr="004950E0">
        <w:rPr>
          <w:lang w:val="en-US"/>
        </w:rPr>
        <w:t xml:space="preserve"> “</w:t>
      </w:r>
      <w:r w:rsidRPr="004950E0">
        <w:rPr>
          <w:lang w:val="en-US"/>
        </w:rPr>
        <w:t>Small cell detection in HetNet environment</w:t>
      </w:r>
      <w:r w:rsidR="00F9757A" w:rsidRPr="004950E0">
        <w:rPr>
          <w:lang w:val="en-US"/>
        </w:rPr>
        <w:t>”</w:t>
      </w:r>
      <w:r w:rsidRPr="004950E0">
        <w:rPr>
          <w:lang w:val="en-US"/>
        </w:rPr>
        <w:t>,</w:t>
      </w:r>
      <w:r w:rsidRPr="004950E0">
        <w:rPr>
          <w:rFonts w:eastAsia="SimSun" w:hint="eastAsia"/>
          <w:lang w:val="en-US" w:eastAsia="zh-CN"/>
        </w:rPr>
        <w:t xml:space="preserve"> </w:t>
      </w:r>
      <w:r w:rsidRPr="004950E0">
        <w:rPr>
          <w:lang w:val="en-US"/>
        </w:rPr>
        <w:t>Nokia Siemens Networks, Nokia Corporation</w:t>
      </w:r>
      <w:bookmarkEnd w:id="11"/>
      <w:r w:rsidRPr="004950E0">
        <w:rPr>
          <w:lang w:val="en-US"/>
        </w:rPr>
        <w:t>.</w:t>
      </w:r>
    </w:p>
    <w:p w:rsidR="00831E54" w:rsidRPr="004950E0" w:rsidRDefault="000B4D88" w:rsidP="00831E54">
      <w:pPr>
        <w:pStyle w:val="Reference"/>
        <w:tabs>
          <w:tab w:val="clear" w:pos="600"/>
          <w:tab w:val="num" w:pos="420"/>
        </w:tabs>
        <w:spacing w:after="120"/>
        <w:ind w:left="567" w:right="0" w:hanging="567"/>
        <w:jc w:val="both"/>
        <w:rPr>
          <w:rFonts w:eastAsia="SimSun"/>
          <w:kern w:val="2"/>
          <w:lang w:val="en-US" w:eastAsia="zh-CN"/>
        </w:rPr>
      </w:pPr>
      <w:r w:rsidRPr="004950E0">
        <w:rPr>
          <w:rFonts w:hint="eastAsia"/>
          <w:lang w:eastAsia="ja-JP"/>
        </w:rPr>
        <w:t xml:space="preserve">R2-121417, </w:t>
      </w:r>
      <w:r w:rsidRPr="004950E0">
        <w:rPr>
          <w:lang w:eastAsia="ja-JP"/>
        </w:rPr>
        <w:t>“</w:t>
      </w:r>
      <w:r w:rsidRPr="004950E0">
        <w:rPr>
          <w:rFonts w:hint="eastAsia"/>
          <w:lang w:eastAsia="ja-JP"/>
        </w:rPr>
        <w:t>Small Cell Detection,</w:t>
      </w:r>
      <w:r w:rsidRPr="004950E0">
        <w:rPr>
          <w:lang w:eastAsia="ja-JP"/>
        </w:rPr>
        <w:t>”</w:t>
      </w:r>
      <w:r w:rsidRPr="004950E0">
        <w:rPr>
          <w:rFonts w:hint="eastAsia"/>
          <w:lang w:eastAsia="ja-JP"/>
        </w:rPr>
        <w:t xml:space="preserve"> Ericsson, ST-Ericsson.</w:t>
      </w:r>
    </w:p>
    <w:p w:rsidR="00831E54" w:rsidRPr="004950E0" w:rsidRDefault="00831E54" w:rsidP="00831E54">
      <w:pPr>
        <w:pStyle w:val="Reference"/>
        <w:tabs>
          <w:tab w:val="clear" w:pos="600"/>
          <w:tab w:val="num" w:pos="420"/>
        </w:tabs>
        <w:spacing w:after="120"/>
        <w:ind w:left="567" w:right="0" w:hanging="567"/>
        <w:jc w:val="both"/>
        <w:rPr>
          <w:rFonts w:eastAsia="SimSun"/>
          <w:kern w:val="2"/>
          <w:lang w:val="en-US" w:eastAsia="zh-CN"/>
        </w:rPr>
      </w:pPr>
      <w:r w:rsidRPr="004950E0">
        <w:rPr>
          <w:rFonts w:hint="eastAsia"/>
          <w:lang w:eastAsia="ja-JP"/>
        </w:rPr>
        <w:t xml:space="preserve">R2-121538, </w:t>
      </w:r>
      <w:r w:rsidRPr="004950E0">
        <w:rPr>
          <w:lang w:eastAsia="ja-JP"/>
        </w:rPr>
        <w:t>“</w:t>
      </w:r>
      <w:r w:rsidRPr="004950E0">
        <w:rPr>
          <w:rFonts w:hint="eastAsia"/>
          <w:lang w:eastAsia="ja-JP"/>
        </w:rPr>
        <w:t>Pico cell detection issues,</w:t>
      </w:r>
      <w:r w:rsidRPr="004950E0">
        <w:rPr>
          <w:lang w:eastAsia="ja-JP"/>
        </w:rPr>
        <w:t>”</w:t>
      </w:r>
      <w:r w:rsidRPr="004950E0">
        <w:rPr>
          <w:rFonts w:hint="eastAsia"/>
          <w:lang w:eastAsia="ja-JP"/>
        </w:rPr>
        <w:t xml:space="preserve"> Samsung.</w:t>
      </w:r>
    </w:p>
    <w:p w:rsidR="00E3783C" w:rsidRPr="004950E0" w:rsidRDefault="00E3783C" w:rsidP="00831E54">
      <w:pPr>
        <w:pStyle w:val="Reference"/>
        <w:tabs>
          <w:tab w:val="clear" w:pos="600"/>
          <w:tab w:val="num" w:pos="420"/>
        </w:tabs>
        <w:spacing w:after="120"/>
        <w:ind w:left="567" w:right="0" w:hanging="567"/>
        <w:jc w:val="both"/>
        <w:rPr>
          <w:rFonts w:eastAsia="SimSun"/>
          <w:kern w:val="2"/>
          <w:lang w:val="en-US" w:eastAsia="zh-CN"/>
        </w:rPr>
      </w:pPr>
      <w:r w:rsidRPr="004950E0">
        <w:rPr>
          <w:rFonts w:eastAsia="Batang" w:cs="Arial"/>
          <w:bCs/>
        </w:rPr>
        <w:t>RP-122007</w:t>
      </w:r>
      <w:r w:rsidRPr="004950E0">
        <w:rPr>
          <w:rFonts w:eastAsia="Batang" w:cs="Arial" w:hint="eastAsia"/>
          <w:bCs/>
        </w:rPr>
        <w:t xml:space="preserve">, </w:t>
      </w:r>
      <w:r w:rsidRPr="004950E0">
        <w:rPr>
          <w:rFonts w:eastAsia="Batang" w:cs="Arial"/>
          <w:bCs/>
        </w:rPr>
        <w:t>New WI proposal: Hetnet Mobility Enhancements for LTE, Alcatel-Lucent</w:t>
      </w:r>
    </w:p>
    <w:p w:rsidR="00634393" w:rsidRPr="00102152" w:rsidRDefault="004405DB" w:rsidP="00102152">
      <w:pPr>
        <w:pStyle w:val="Reference"/>
        <w:tabs>
          <w:tab w:val="clear" w:pos="600"/>
          <w:tab w:val="num" w:pos="567"/>
        </w:tabs>
        <w:spacing w:after="120"/>
        <w:ind w:left="567" w:right="0" w:hanging="567"/>
        <w:jc w:val="both"/>
      </w:pPr>
      <w:bookmarkStart w:id="12" w:name="_Ref319156527"/>
      <w:r w:rsidRPr="004950E0">
        <w:rPr>
          <w:lang w:eastAsia="ja-JP"/>
        </w:rPr>
        <w:t>3GPP TS 36.300, “E-UTRA and E-UTRAN overall description”</w:t>
      </w:r>
      <w:bookmarkEnd w:id="5"/>
      <w:bookmarkEnd w:id="6"/>
      <w:bookmarkEnd w:id="7"/>
      <w:bookmarkEnd w:id="12"/>
    </w:p>
    <w:sectPr w:rsidR="00634393" w:rsidRPr="00102152" w:rsidSect="00FE6241">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3A98" w:rsidRDefault="002A3A98">
      <w:r>
        <w:separator/>
      </w:r>
    </w:p>
  </w:endnote>
  <w:endnote w:type="continuationSeparator" w:id="0">
    <w:p w:rsidR="002A3A98" w:rsidRDefault="002A3A9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Sun">
    <w:altName w:val="Arial Unicode MS"/>
    <w:panose1 w:val="02010600030101010101"/>
    <w:charset w:val="86"/>
    <w:family w:val="auto"/>
    <w:notTrueType/>
    <w:pitch w:val="variable"/>
    <w:sig w:usb0="00000000"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MS LineDraw">
    <w:altName w:val="Courier New"/>
    <w:panose1 w:val="00000000000000000000"/>
    <w:charset w:val="02"/>
    <w:family w:val="modern"/>
    <w:notTrueType/>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545" w:rsidRDefault="00B77545">
    <w:pPr>
      <w:pStyle w:val="Footer"/>
    </w:pPr>
    <w:r w:rsidRPr="00B75678">
      <w:tab/>
      <w:t xml:space="preserve"> </w:t>
    </w:r>
    <w:fldSimple w:instr=" PAGE ">
      <w:r w:rsidR="00CD759A">
        <w:t>2</w:t>
      </w:r>
    </w:fldSimple>
    <w:r>
      <w:rPr>
        <w:rFonts w:eastAsia="SimSun" w:hint="eastAsia"/>
        <w:lang w:eastAsia="zh-CN"/>
      </w:rPr>
      <w:t>/</w:t>
    </w:r>
    <w:fldSimple w:instr=" NUMPAGES ">
      <w:r w:rsidR="00CD759A">
        <w:t>5</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3A98" w:rsidRDefault="002A3A98">
      <w:r>
        <w:separator/>
      </w:r>
    </w:p>
  </w:footnote>
  <w:footnote w:type="continuationSeparator" w:id="0">
    <w:p w:rsidR="002A3A98" w:rsidRDefault="002A3A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092" w:rsidRDefault="000C5092">
    <w:pPr>
      <w:pStyle w:val="Header"/>
    </w:pP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nsid w:val="01A67D91"/>
    <w:multiLevelType w:val="hybridMultilevel"/>
    <w:tmpl w:val="C8E4827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0E155CB1"/>
    <w:multiLevelType w:val="hybridMultilevel"/>
    <w:tmpl w:val="6BBCA00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nsid w:val="0E27122E"/>
    <w:multiLevelType w:val="hybridMultilevel"/>
    <w:tmpl w:val="3EB64B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07B6849"/>
    <w:multiLevelType w:val="hybridMultilevel"/>
    <w:tmpl w:val="0C42A706"/>
    <w:lvl w:ilvl="0" w:tplc="0409000B">
      <w:start w:val="1"/>
      <w:numFmt w:val="bullet"/>
      <w:lvlText w:val=""/>
      <w:lvlJc w:val="left"/>
      <w:pPr>
        <w:ind w:left="704" w:hanging="420"/>
      </w:pPr>
      <w:rPr>
        <w:rFonts w:ascii="Wingdings" w:hAnsi="Wingdings" w:hint="default"/>
      </w:rPr>
    </w:lvl>
    <w:lvl w:ilvl="1" w:tplc="04090009">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nsid w:val="17EB354F"/>
    <w:multiLevelType w:val="hybridMultilevel"/>
    <w:tmpl w:val="99EC5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nsid w:val="24A875C9"/>
    <w:multiLevelType w:val="multilevel"/>
    <w:tmpl w:val="92AC6178"/>
    <w:lvl w:ilvl="0">
      <w:start w:val="1"/>
      <w:numFmt w:val="decimal"/>
      <w:lvlText w:val="%1"/>
      <w:lvlJc w:val="left"/>
      <w:pPr>
        <w:tabs>
          <w:tab w:val="num" w:pos="432"/>
        </w:tabs>
        <w:ind w:left="432" w:hanging="432"/>
      </w:pPr>
      <w:rPr>
        <w:rFonts w:hint="eastAsia"/>
      </w:rPr>
    </w:lvl>
    <w:lvl w:ilvl="1">
      <w:start w:val="1"/>
      <w:numFmt w:val="decimal"/>
      <w:pStyle w:val="Heading2"/>
      <w:lvlText w:val="%1.%2"/>
      <w:lvlJc w:val="left"/>
      <w:pPr>
        <w:tabs>
          <w:tab w:val="num" w:pos="0"/>
        </w:tabs>
        <w:ind w:left="0" w:firstLine="0"/>
      </w:pPr>
      <w:rPr>
        <w:rFonts w:ascii="Arial" w:hAnsi="Arial" w:hint="default"/>
        <w:sz w:val="32"/>
        <w:lang w:val="en-GB"/>
      </w:rPr>
    </w:lvl>
    <w:lvl w:ilvl="2">
      <w:start w:val="1"/>
      <w:numFmt w:val="decimal"/>
      <w:pStyle w:val="Heading3"/>
      <w:lvlText w:val="%1.%2.%3"/>
      <w:lvlJc w:val="left"/>
      <w:pPr>
        <w:tabs>
          <w:tab w:val="num" w:pos="0"/>
        </w:tabs>
        <w:ind w:left="0" w:firstLine="0"/>
      </w:pPr>
      <w:rPr>
        <w:rFonts w:ascii="Arial" w:hAnsi="Arial" w:hint="default"/>
        <w:sz w:val="28"/>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0">
    <w:nsid w:val="27081DCE"/>
    <w:multiLevelType w:val="hybridMultilevel"/>
    <w:tmpl w:val="2D545830"/>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2BD714EF"/>
    <w:multiLevelType w:val="hybridMultilevel"/>
    <w:tmpl w:val="6FCC488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nsid w:val="2F463C75"/>
    <w:multiLevelType w:val="hybridMultilevel"/>
    <w:tmpl w:val="407897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0CC3B89"/>
    <w:multiLevelType w:val="hybridMultilevel"/>
    <w:tmpl w:val="690EC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35E50B2"/>
    <w:multiLevelType w:val="hybridMultilevel"/>
    <w:tmpl w:val="FA10FAC0"/>
    <w:lvl w:ilvl="0" w:tplc="B21E95F4">
      <w:start w:val="1"/>
      <w:numFmt w:val="decimal"/>
      <w:pStyle w:val="Heading1b"/>
      <w:lvlText w:val="%1"/>
      <w:lvlJc w:val="left"/>
      <w:pPr>
        <w:tabs>
          <w:tab w:val="num" w:pos="420"/>
        </w:tabs>
        <w:ind w:left="420" w:hanging="420"/>
      </w:pPr>
      <w:rPr>
        <w:rFonts w:hint="eastAsia"/>
      </w:rPr>
    </w:lvl>
    <w:lvl w:ilvl="1" w:tplc="C5642EFC">
      <w:start w:val="1"/>
      <w:numFmt w:val="upperLetter"/>
      <w:lvlText w:val="%2."/>
      <w:lvlJc w:val="left"/>
      <w:pPr>
        <w:tabs>
          <w:tab w:val="num" w:pos="840"/>
        </w:tabs>
        <w:ind w:left="840" w:hanging="420"/>
      </w:pPr>
      <w:rPr>
        <w:rFonts w:hint="eastAsia"/>
        <w:sz w:val="18"/>
        <w:szCs w:val="18"/>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3444508C"/>
    <w:multiLevelType w:val="hybridMultilevel"/>
    <w:tmpl w:val="BAD037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8AF4A65"/>
    <w:multiLevelType w:val="hybridMultilevel"/>
    <w:tmpl w:val="B038E202"/>
    <w:lvl w:ilvl="0" w:tplc="D5AE2672">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4D901F2"/>
    <w:multiLevelType w:val="hybridMultilevel"/>
    <w:tmpl w:val="C07C0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56E5C95"/>
    <w:multiLevelType w:val="hybridMultilevel"/>
    <w:tmpl w:val="5F18A516"/>
    <w:lvl w:ilvl="0" w:tplc="2C6A562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8814E13"/>
    <w:multiLevelType w:val="hybridMultilevel"/>
    <w:tmpl w:val="F5B22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404AE8"/>
    <w:multiLevelType w:val="hybridMultilevel"/>
    <w:tmpl w:val="B9A46D1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4B071D72"/>
    <w:multiLevelType w:val="hybridMultilevel"/>
    <w:tmpl w:val="CCE60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140511A"/>
    <w:multiLevelType w:val="hybridMultilevel"/>
    <w:tmpl w:val="FDEE5BFA"/>
    <w:lvl w:ilvl="0" w:tplc="643E13E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4">
    <w:nsid w:val="561646CF"/>
    <w:multiLevelType w:val="hybridMultilevel"/>
    <w:tmpl w:val="52945596"/>
    <w:lvl w:ilvl="0" w:tplc="A9A819F4">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nsid w:val="568A3ADF"/>
    <w:multiLevelType w:val="hybridMultilevel"/>
    <w:tmpl w:val="5D3068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67D17B13"/>
    <w:multiLevelType w:val="hybridMultilevel"/>
    <w:tmpl w:val="96C0A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Arial" w:eastAsia="SimSu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D1C1DC1"/>
    <w:multiLevelType w:val="hybridMultilevel"/>
    <w:tmpl w:val="40CC4BF8"/>
    <w:lvl w:ilvl="0" w:tplc="04090001">
      <w:start w:val="1"/>
      <w:numFmt w:val="decimal"/>
      <w:pStyle w:val="Heading1"/>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B286678C"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8">
    <w:nsid w:val="73E56F14"/>
    <w:multiLevelType w:val="hybridMultilevel"/>
    <w:tmpl w:val="D66A3F00"/>
    <w:lvl w:ilvl="0" w:tplc="04090001">
      <w:start w:val="1"/>
      <w:numFmt w:val="decimal"/>
      <w:pStyle w:val="Reference"/>
      <w:lvlText w:val="[%1]"/>
      <w:lvlJc w:val="left"/>
      <w:pPr>
        <w:tabs>
          <w:tab w:val="num" w:pos="600"/>
        </w:tabs>
        <w:ind w:left="60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9">
    <w:nsid w:val="74007984"/>
    <w:multiLevelType w:val="hybridMultilevel"/>
    <w:tmpl w:val="FF6EE354"/>
    <w:lvl w:ilvl="0" w:tplc="79A082D6">
      <w:start w:val="1"/>
      <w:numFmt w:val="bullet"/>
      <w:lvlText w:val="•"/>
      <w:lvlJc w:val="left"/>
      <w:pPr>
        <w:tabs>
          <w:tab w:val="num" w:pos="720"/>
        </w:tabs>
        <w:ind w:left="720" w:hanging="360"/>
      </w:pPr>
      <w:rPr>
        <w:rFonts w:ascii="Times New Roman" w:hAnsi="Times New Roman" w:hint="default"/>
      </w:rPr>
    </w:lvl>
    <w:lvl w:ilvl="1" w:tplc="08090003">
      <w:start w:val="167"/>
      <w:numFmt w:val="bullet"/>
      <w:lvlText w:val="•"/>
      <w:lvlJc w:val="left"/>
      <w:pPr>
        <w:tabs>
          <w:tab w:val="num" w:pos="1440"/>
        </w:tabs>
        <w:ind w:left="1440" w:hanging="360"/>
      </w:pPr>
      <w:rPr>
        <w:rFonts w:ascii="Times New Roman" w:hAnsi="Times New Roman" w:hint="default"/>
      </w:rPr>
    </w:lvl>
    <w:lvl w:ilvl="2" w:tplc="08090005" w:tentative="1">
      <w:start w:val="1"/>
      <w:numFmt w:val="bullet"/>
      <w:lvlText w:val="•"/>
      <w:lvlJc w:val="left"/>
      <w:pPr>
        <w:tabs>
          <w:tab w:val="num" w:pos="2160"/>
        </w:tabs>
        <w:ind w:left="2160" w:hanging="360"/>
      </w:pPr>
      <w:rPr>
        <w:rFonts w:ascii="Times New Roman" w:hAnsi="Times New Roman" w:hint="default"/>
      </w:rPr>
    </w:lvl>
    <w:lvl w:ilvl="3" w:tplc="08090001" w:tentative="1">
      <w:start w:val="1"/>
      <w:numFmt w:val="bullet"/>
      <w:lvlText w:val="•"/>
      <w:lvlJc w:val="left"/>
      <w:pPr>
        <w:tabs>
          <w:tab w:val="num" w:pos="2880"/>
        </w:tabs>
        <w:ind w:left="2880" w:hanging="360"/>
      </w:pPr>
      <w:rPr>
        <w:rFonts w:ascii="Times New Roman" w:hAnsi="Times New Roman" w:hint="default"/>
      </w:rPr>
    </w:lvl>
    <w:lvl w:ilvl="4" w:tplc="08090003" w:tentative="1">
      <w:start w:val="1"/>
      <w:numFmt w:val="bullet"/>
      <w:lvlText w:val="•"/>
      <w:lvlJc w:val="left"/>
      <w:pPr>
        <w:tabs>
          <w:tab w:val="num" w:pos="3600"/>
        </w:tabs>
        <w:ind w:left="3600" w:hanging="360"/>
      </w:pPr>
      <w:rPr>
        <w:rFonts w:ascii="Times New Roman" w:hAnsi="Times New Roman" w:hint="default"/>
      </w:rPr>
    </w:lvl>
    <w:lvl w:ilvl="5" w:tplc="08090005" w:tentative="1">
      <w:start w:val="1"/>
      <w:numFmt w:val="bullet"/>
      <w:lvlText w:val="•"/>
      <w:lvlJc w:val="left"/>
      <w:pPr>
        <w:tabs>
          <w:tab w:val="num" w:pos="4320"/>
        </w:tabs>
        <w:ind w:left="4320" w:hanging="360"/>
      </w:pPr>
      <w:rPr>
        <w:rFonts w:ascii="Times New Roman" w:hAnsi="Times New Roman" w:hint="default"/>
      </w:rPr>
    </w:lvl>
    <w:lvl w:ilvl="6" w:tplc="08090001" w:tentative="1">
      <w:start w:val="1"/>
      <w:numFmt w:val="bullet"/>
      <w:lvlText w:val="•"/>
      <w:lvlJc w:val="left"/>
      <w:pPr>
        <w:tabs>
          <w:tab w:val="num" w:pos="5040"/>
        </w:tabs>
        <w:ind w:left="5040" w:hanging="360"/>
      </w:pPr>
      <w:rPr>
        <w:rFonts w:ascii="Times New Roman" w:hAnsi="Times New Roman" w:hint="default"/>
      </w:rPr>
    </w:lvl>
    <w:lvl w:ilvl="7" w:tplc="08090003" w:tentative="1">
      <w:start w:val="1"/>
      <w:numFmt w:val="bullet"/>
      <w:lvlText w:val="•"/>
      <w:lvlJc w:val="left"/>
      <w:pPr>
        <w:tabs>
          <w:tab w:val="num" w:pos="5760"/>
        </w:tabs>
        <w:ind w:left="5760" w:hanging="360"/>
      </w:pPr>
      <w:rPr>
        <w:rFonts w:ascii="Times New Roman" w:hAnsi="Times New Roman" w:hint="default"/>
      </w:rPr>
    </w:lvl>
    <w:lvl w:ilvl="8" w:tplc="08090005" w:tentative="1">
      <w:start w:val="1"/>
      <w:numFmt w:val="bullet"/>
      <w:lvlText w:val="•"/>
      <w:lvlJc w:val="left"/>
      <w:pPr>
        <w:tabs>
          <w:tab w:val="num" w:pos="6480"/>
        </w:tabs>
        <w:ind w:left="6480" w:hanging="360"/>
      </w:pPr>
      <w:rPr>
        <w:rFonts w:ascii="Times New Roman" w:hAnsi="Times New Roman" w:hint="default"/>
      </w:rPr>
    </w:lvl>
  </w:abstractNum>
  <w:abstractNum w:abstractNumId="30">
    <w:nsid w:val="76E16702"/>
    <w:multiLevelType w:val="hybridMultilevel"/>
    <w:tmpl w:val="17403130"/>
    <w:lvl w:ilvl="0" w:tplc="B26C488C">
      <w:start w:val="1"/>
      <w:numFmt w:val="bullet"/>
      <w:lvlText w:val=""/>
      <w:lvlJc w:val="left"/>
      <w:pPr>
        <w:ind w:left="644" w:hanging="360"/>
      </w:pPr>
      <w:rPr>
        <w:rFonts w:ascii="Symbol" w:hAnsi="Symbol" w:hint="default"/>
      </w:rPr>
    </w:lvl>
    <w:lvl w:ilvl="1" w:tplc="A852F084" w:tentative="1">
      <w:start w:val="1"/>
      <w:numFmt w:val="bullet"/>
      <w:lvlText w:val="o"/>
      <w:lvlJc w:val="left"/>
      <w:pPr>
        <w:ind w:left="1364" w:hanging="360"/>
      </w:pPr>
      <w:rPr>
        <w:rFonts w:ascii="Courier New" w:hAnsi="Courier New" w:cs="Courier New" w:hint="default"/>
      </w:rPr>
    </w:lvl>
    <w:lvl w:ilvl="2" w:tplc="8BF0E3A4" w:tentative="1">
      <w:start w:val="1"/>
      <w:numFmt w:val="bullet"/>
      <w:lvlText w:val=""/>
      <w:lvlJc w:val="left"/>
      <w:pPr>
        <w:ind w:left="2084" w:hanging="360"/>
      </w:pPr>
      <w:rPr>
        <w:rFonts w:ascii="Wingdings" w:hAnsi="Wingdings" w:hint="default"/>
      </w:rPr>
    </w:lvl>
    <w:lvl w:ilvl="3" w:tplc="B072823A" w:tentative="1">
      <w:start w:val="1"/>
      <w:numFmt w:val="bullet"/>
      <w:lvlText w:val=""/>
      <w:lvlJc w:val="left"/>
      <w:pPr>
        <w:ind w:left="2804" w:hanging="360"/>
      </w:pPr>
      <w:rPr>
        <w:rFonts w:ascii="Symbol" w:hAnsi="Symbol" w:hint="default"/>
      </w:rPr>
    </w:lvl>
    <w:lvl w:ilvl="4" w:tplc="7264D9F6" w:tentative="1">
      <w:start w:val="1"/>
      <w:numFmt w:val="bullet"/>
      <w:lvlText w:val="o"/>
      <w:lvlJc w:val="left"/>
      <w:pPr>
        <w:ind w:left="3524" w:hanging="360"/>
      </w:pPr>
      <w:rPr>
        <w:rFonts w:ascii="Courier New" w:hAnsi="Courier New" w:cs="Courier New" w:hint="default"/>
      </w:rPr>
    </w:lvl>
    <w:lvl w:ilvl="5" w:tplc="545A8344" w:tentative="1">
      <w:start w:val="1"/>
      <w:numFmt w:val="bullet"/>
      <w:lvlText w:val=""/>
      <w:lvlJc w:val="left"/>
      <w:pPr>
        <w:ind w:left="4244" w:hanging="360"/>
      </w:pPr>
      <w:rPr>
        <w:rFonts w:ascii="Wingdings" w:hAnsi="Wingdings" w:hint="default"/>
      </w:rPr>
    </w:lvl>
    <w:lvl w:ilvl="6" w:tplc="4A642F1E" w:tentative="1">
      <w:start w:val="1"/>
      <w:numFmt w:val="bullet"/>
      <w:lvlText w:val=""/>
      <w:lvlJc w:val="left"/>
      <w:pPr>
        <w:ind w:left="4964" w:hanging="360"/>
      </w:pPr>
      <w:rPr>
        <w:rFonts w:ascii="Symbol" w:hAnsi="Symbol" w:hint="default"/>
      </w:rPr>
    </w:lvl>
    <w:lvl w:ilvl="7" w:tplc="D7C08A92" w:tentative="1">
      <w:start w:val="1"/>
      <w:numFmt w:val="bullet"/>
      <w:lvlText w:val="o"/>
      <w:lvlJc w:val="left"/>
      <w:pPr>
        <w:ind w:left="5684" w:hanging="360"/>
      </w:pPr>
      <w:rPr>
        <w:rFonts w:ascii="Courier New" w:hAnsi="Courier New" w:cs="Courier New" w:hint="default"/>
      </w:rPr>
    </w:lvl>
    <w:lvl w:ilvl="8" w:tplc="9B300090" w:tentative="1">
      <w:start w:val="1"/>
      <w:numFmt w:val="bullet"/>
      <w:lvlText w:val=""/>
      <w:lvlJc w:val="left"/>
      <w:pPr>
        <w:ind w:left="6404" w:hanging="360"/>
      </w:pPr>
      <w:rPr>
        <w:rFonts w:ascii="Wingdings" w:hAnsi="Wingdings" w:hint="default"/>
      </w:rPr>
    </w:lvl>
  </w:abstractNum>
  <w:abstractNum w:abstractNumId="31">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7BC330F5"/>
    <w:multiLevelType w:val="hybridMultilevel"/>
    <w:tmpl w:val="C2769C2A"/>
    <w:lvl w:ilvl="0" w:tplc="3C782374">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9"/>
  </w:num>
  <w:num w:numId="3">
    <w:abstractNumId w:val="28"/>
  </w:num>
  <w:num w:numId="4">
    <w:abstractNumId w:val="2"/>
  </w:num>
  <w:num w:numId="5">
    <w:abstractNumId w:val="1"/>
  </w:num>
  <w:num w:numId="6">
    <w:abstractNumId w:val="0"/>
  </w:num>
  <w:num w:numId="7">
    <w:abstractNumId w:val="14"/>
  </w:num>
  <w:num w:numId="8">
    <w:abstractNumId w:val="31"/>
  </w:num>
  <w:num w:numId="9">
    <w:abstractNumId w:val="23"/>
  </w:num>
  <w:num w:numId="10">
    <w:abstractNumId w:val="8"/>
  </w:num>
  <w:num w:numId="11">
    <w:abstractNumId w:val="27"/>
  </w:num>
  <w:num w:numId="12">
    <w:abstractNumId w:val="9"/>
  </w:num>
  <w:num w:numId="13">
    <w:abstractNumId w:val="10"/>
  </w:num>
  <w:num w:numId="14">
    <w:abstractNumId w:val="16"/>
  </w:num>
  <w:num w:numId="15">
    <w:abstractNumId w:val="9"/>
  </w:num>
  <w:num w:numId="16">
    <w:abstractNumId w:val="19"/>
  </w:num>
  <w:num w:numId="17">
    <w:abstractNumId w:val="24"/>
  </w:num>
  <w:num w:numId="18">
    <w:abstractNumId w:val="30"/>
  </w:num>
  <w:num w:numId="19">
    <w:abstractNumId w:val="20"/>
  </w:num>
  <w:num w:numId="20">
    <w:abstractNumId w:val="6"/>
  </w:num>
  <w:num w:numId="21">
    <w:abstractNumId w:val="26"/>
  </w:num>
  <w:num w:numId="22">
    <w:abstractNumId w:val="4"/>
  </w:num>
  <w:num w:numId="23">
    <w:abstractNumId w:val="3"/>
  </w:num>
  <w:num w:numId="24">
    <w:abstractNumId w:val="25"/>
  </w:num>
  <w:num w:numId="25">
    <w:abstractNumId w:val="11"/>
  </w:num>
  <w:num w:numId="26">
    <w:abstractNumId w:val="21"/>
  </w:num>
  <w:num w:numId="27">
    <w:abstractNumId w:val="5"/>
  </w:num>
  <w:num w:numId="28">
    <w:abstractNumId w:val="15"/>
  </w:num>
  <w:num w:numId="29">
    <w:abstractNumId w:val="13"/>
  </w:num>
  <w:num w:numId="30">
    <w:abstractNumId w:val="29"/>
  </w:num>
  <w:num w:numId="31">
    <w:abstractNumId w:val="17"/>
  </w:num>
  <w:num w:numId="32">
    <w:abstractNumId w:val="12"/>
  </w:num>
  <w:num w:numId="33">
    <w:abstractNumId w:val="22"/>
  </w:num>
  <w:num w:numId="34">
    <w:abstractNumId w:val="18"/>
  </w:num>
  <w:num w:numId="35">
    <w:abstractNumId w:val="7"/>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0004"/>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5298">
      <v:textbox inset="5.85pt,.7pt,5.85pt,.7pt"/>
    </o:shapedefaults>
  </w:hdrShapeDefaults>
  <w:footnotePr>
    <w:numRestart w:val="eachSect"/>
    <w:footnote w:id="-1"/>
    <w:footnote w:id="0"/>
  </w:footnotePr>
  <w:endnotePr>
    <w:endnote w:id="-1"/>
    <w:endnote w:id="0"/>
  </w:endnotePr>
  <w:compat>
    <w:useFELayout/>
  </w:compat>
  <w:rsids>
    <w:rsidRoot w:val="004E2322"/>
    <w:rsid w:val="000009EA"/>
    <w:rsid w:val="0000175C"/>
    <w:rsid w:val="00001940"/>
    <w:rsid w:val="000028EA"/>
    <w:rsid w:val="000030F5"/>
    <w:rsid w:val="000037DB"/>
    <w:rsid w:val="00003E90"/>
    <w:rsid w:val="00003FCF"/>
    <w:rsid w:val="00004462"/>
    <w:rsid w:val="000048BB"/>
    <w:rsid w:val="000054F0"/>
    <w:rsid w:val="000055EC"/>
    <w:rsid w:val="0000613E"/>
    <w:rsid w:val="00006558"/>
    <w:rsid w:val="00007748"/>
    <w:rsid w:val="00007ACD"/>
    <w:rsid w:val="00007F10"/>
    <w:rsid w:val="00007F23"/>
    <w:rsid w:val="00010584"/>
    <w:rsid w:val="00010B1E"/>
    <w:rsid w:val="00010ED1"/>
    <w:rsid w:val="00010F05"/>
    <w:rsid w:val="0001175B"/>
    <w:rsid w:val="000118F6"/>
    <w:rsid w:val="00011924"/>
    <w:rsid w:val="00011C8D"/>
    <w:rsid w:val="000120C6"/>
    <w:rsid w:val="00012660"/>
    <w:rsid w:val="0001271D"/>
    <w:rsid w:val="00012EA1"/>
    <w:rsid w:val="00013CB8"/>
    <w:rsid w:val="000143D4"/>
    <w:rsid w:val="000144AB"/>
    <w:rsid w:val="000144E1"/>
    <w:rsid w:val="00015330"/>
    <w:rsid w:val="00015457"/>
    <w:rsid w:val="00015561"/>
    <w:rsid w:val="0001565F"/>
    <w:rsid w:val="00015F14"/>
    <w:rsid w:val="0001619B"/>
    <w:rsid w:val="0001728B"/>
    <w:rsid w:val="000174C3"/>
    <w:rsid w:val="0001780C"/>
    <w:rsid w:val="00017C43"/>
    <w:rsid w:val="00021252"/>
    <w:rsid w:val="000212D1"/>
    <w:rsid w:val="0002151A"/>
    <w:rsid w:val="00021CD3"/>
    <w:rsid w:val="00022265"/>
    <w:rsid w:val="00022629"/>
    <w:rsid w:val="00022E4A"/>
    <w:rsid w:val="0002336D"/>
    <w:rsid w:val="00023AA4"/>
    <w:rsid w:val="00023E51"/>
    <w:rsid w:val="00023E5C"/>
    <w:rsid w:val="00024A88"/>
    <w:rsid w:val="00024ECC"/>
    <w:rsid w:val="00024FF5"/>
    <w:rsid w:val="00025434"/>
    <w:rsid w:val="00025573"/>
    <w:rsid w:val="00025661"/>
    <w:rsid w:val="00025B97"/>
    <w:rsid w:val="00026083"/>
    <w:rsid w:val="00026186"/>
    <w:rsid w:val="00026C4B"/>
    <w:rsid w:val="00026FAF"/>
    <w:rsid w:val="00027C17"/>
    <w:rsid w:val="00027D5A"/>
    <w:rsid w:val="00030B8C"/>
    <w:rsid w:val="00030D0D"/>
    <w:rsid w:val="00031109"/>
    <w:rsid w:val="000317AB"/>
    <w:rsid w:val="0003186D"/>
    <w:rsid w:val="00031C6E"/>
    <w:rsid w:val="00032AB8"/>
    <w:rsid w:val="00033470"/>
    <w:rsid w:val="000337A3"/>
    <w:rsid w:val="00034040"/>
    <w:rsid w:val="0003419C"/>
    <w:rsid w:val="00034AE2"/>
    <w:rsid w:val="00034C6C"/>
    <w:rsid w:val="00034EF9"/>
    <w:rsid w:val="00035095"/>
    <w:rsid w:val="00035CEB"/>
    <w:rsid w:val="00036249"/>
    <w:rsid w:val="000362AA"/>
    <w:rsid w:val="00037E66"/>
    <w:rsid w:val="00037EBC"/>
    <w:rsid w:val="00040BB3"/>
    <w:rsid w:val="00040E10"/>
    <w:rsid w:val="0004127F"/>
    <w:rsid w:val="00042BE7"/>
    <w:rsid w:val="00043BBA"/>
    <w:rsid w:val="00043BC5"/>
    <w:rsid w:val="00043F5A"/>
    <w:rsid w:val="000442D9"/>
    <w:rsid w:val="0004473B"/>
    <w:rsid w:val="00044AE2"/>
    <w:rsid w:val="00044CCC"/>
    <w:rsid w:val="00044FFF"/>
    <w:rsid w:val="000458C2"/>
    <w:rsid w:val="000460B7"/>
    <w:rsid w:val="000461ED"/>
    <w:rsid w:val="0004674C"/>
    <w:rsid w:val="00046AD2"/>
    <w:rsid w:val="0004711C"/>
    <w:rsid w:val="00047A86"/>
    <w:rsid w:val="00047F7C"/>
    <w:rsid w:val="000507A5"/>
    <w:rsid w:val="00050D5A"/>
    <w:rsid w:val="00050D6A"/>
    <w:rsid w:val="00051631"/>
    <w:rsid w:val="00051C9E"/>
    <w:rsid w:val="00051E12"/>
    <w:rsid w:val="000527D0"/>
    <w:rsid w:val="00052F71"/>
    <w:rsid w:val="000531D8"/>
    <w:rsid w:val="00053CAC"/>
    <w:rsid w:val="0005476A"/>
    <w:rsid w:val="00054CE6"/>
    <w:rsid w:val="00054FED"/>
    <w:rsid w:val="000552EB"/>
    <w:rsid w:val="000564DB"/>
    <w:rsid w:val="00056AC0"/>
    <w:rsid w:val="0005741F"/>
    <w:rsid w:val="00057784"/>
    <w:rsid w:val="00057F83"/>
    <w:rsid w:val="00060752"/>
    <w:rsid w:val="00060831"/>
    <w:rsid w:val="00060B92"/>
    <w:rsid w:val="00060CDF"/>
    <w:rsid w:val="00061096"/>
    <w:rsid w:val="00061383"/>
    <w:rsid w:val="000622D3"/>
    <w:rsid w:val="00062A3B"/>
    <w:rsid w:val="00063E7B"/>
    <w:rsid w:val="00064035"/>
    <w:rsid w:val="00064173"/>
    <w:rsid w:val="00064249"/>
    <w:rsid w:val="000643F5"/>
    <w:rsid w:val="00064B39"/>
    <w:rsid w:val="000655EF"/>
    <w:rsid w:val="00066359"/>
    <w:rsid w:val="00066522"/>
    <w:rsid w:val="00066D0D"/>
    <w:rsid w:val="0007000C"/>
    <w:rsid w:val="00070131"/>
    <w:rsid w:val="0007109B"/>
    <w:rsid w:val="00071841"/>
    <w:rsid w:val="00071C89"/>
    <w:rsid w:val="000728D5"/>
    <w:rsid w:val="00072EDF"/>
    <w:rsid w:val="00073118"/>
    <w:rsid w:val="0007383F"/>
    <w:rsid w:val="00073B93"/>
    <w:rsid w:val="0007457C"/>
    <w:rsid w:val="0007457F"/>
    <w:rsid w:val="00074E0D"/>
    <w:rsid w:val="00075473"/>
    <w:rsid w:val="000754FE"/>
    <w:rsid w:val="000757C0"/>
    <w:rsid w:val="00075BD5"/>
    <w:rsid w:val="00075E92"/>
    <w:rsid w:val="00076198"/>
    <w:rsid w:val="00076E98"/>
    <w:rsid w:val="000770C5"/>
    <w:rsid w:val="00077576"/>
    <w:rsid w:val="00077DE1"/>
    <w:rsid w:val="00081686"/>
    <w:rsid w:val="00081BAC"/>
    <w:rsid w:val="00081C37"/>
    <w:rsid w:val="00081DB7"/>
    <w:rsid w:val="000820AE"/>
    <w:rsid w:val="000828A2"/>
    <w:rsid w:val="00083024"/>
    <w:rsid w:val="0008342B"/>
    <w:rsid w:val="000834D0"/>
    <w:rsid w:val="0008354B"/>
    <w:rsid w:val="00083842"/>
    <w:rsid w:val="00083CA4"/>
    <w:rsid w:val="00083F4D"/>
    <w:rsid w:val="0008447C"/>
    <w:rsid w:val="00084520"/>
    <w:rsid w:val="00084B53"/>
    <w:rsid w:val="00084BF3"/>
    <w:rsid w:val="00084C20"/>
    <w:rsid w:val="00084F0C"/>
    <w:rsid w:val="000860E4"/>
    <w:rsid w:val="0008710E"/>
    <w:rsid w:val="0008742F"/>
    <w:rsid w:val="00087E8C"/>
    <w:rsid w:val="00090302"/>
    <w:rsid w:val="00090429"/>
    <w:rsid w:val="000907E8"/>
    <w:rsid w:val="0009112C"/>
    <w:rsid w:val="00091527"/>
    <w:rsid w:val="00091A4D"/>
    <w:rsid w:val="00091D75"/>
    <w:rsid w:val="000934BC"/>
    <w:rsid w:val="00093AF6"/>
    <w:rsid w:val="0009409F"/>
    <w:rsid w:val="00094347"/>
    <w:rsid w:val="000949B0"/>
    <w:rsid w:val="00094C43"/>
    <w:rsid w:val="00094E06"/>
    <w:rsid w:val="00094F64"/>
    <w:rsid w:val="00095331"/>
    <w:rsid w:val="00095829"/>
    <w:rsid w:val="0009704F"/>
    <w:rsid w:val="00097964"/>
    <w:rsid w:val="00097992"/>
    <w:rsid w:val="000A0BCA"/>
    <w:rsid w:val="000A1299"/>
    <w:rsid w:val="000A1444"/>
    <w:rsid w:val="000A1E99"/>
    <w:rsid w:val="000A22CE"/>
    <w:rsid w:val="000A2D64"/>
    <w:rsid w:val="000A2FCE"/>
    <w:rsid w:val="000A3314"/>
    <w:rsid w:val="000A3418"/>
    <w:rsid w:val="000A3433"/>
    <w:rsid w:val="000A3769"/>
    <w:rsid w:val="000A4317"/>
    <w:rsid w:val="000A43A7"/>
    <w:rsid w:val="000A531E"/>
    <w:rsid w:val="000A5966"/>
    <w:rsid w:val="000A5E2F"/>
    <w:rsid w:val="000A5E49"/>
    <w:rsid w:val="000A5EAD"/>
    <w:rsid w:val="000A5FD1"/>
    <w:rsid w:val="000A7096"/>
    <w:rsid w:val="000A72B3"/>
    <w:rsid w:val="000A7B5A"/>
    <w:rsid w:val="000A7DAA"/>
    <w:rsid w:val="000B0019"/>
    <w:rsid w:val="000B048C"/>
    <w:rsid w:val="000B0771"/>
    <w:rsid w:val="000B0B37"/>
    <w:rsid w:val="000B10A7"/>
    <w:rsid w:val="000B1750"/>
    <w:rsid w:val="000B1E2C"/>
    <w:rsid w:val="000B2DA3"/>
    <w:rsid w:val="000B316F"/>
    <w:rsid w:val="000B322A"/>
    <w:rsid w:val="000B4D88"/>
    <w:rsid w:val="000B541B"/>
    <w:rsid w:val="000B5618"/>
    <w:rsid w:val="000B5F7E"/>
    <w:rsid w:val="000B682F"/>
    <w:rsid w:val="000B754D"/>
    <w:rsid w:val="000B7DB2"/>
    <w:rsid w:val="000B7E3A"/>
    <w:rsid w:val="000C043C"/>
    <w:rsid w:val="000C0DD9"/>
    <w:rsid w:val="000C10A2"/>
    <w:rsid w:val="000C1144"/>
    <w:rsid w:val="000C1904"/>
    <w:rsid w:val="000C2523"/>
    <w:rsid w:val="000C3578"/>
    <w:rsid w:val="000C38F4"/>
    <w:rsid w:val="000C3ADB"/>
    <w:rsid w:val="000C4556"/>
    <w:rsid w:val="000C5092"/>
    <w:rsid w:val="000C5128"/>
    <w:rsid w:val="000C5232"/>
    <w:rsid w:val="000C6DE0"/>
    <w:rsid w:val="000C6E31"/>
    <w:rsid w:val="000C7168"/>
    <w:rsid w:val="000C74BC"/>
    <w:rsid w:val="000D0ED4"/>
    <w:rsid w:val="000D1AA2"/>
    <w:rsid w:val="000D1CC5"/>
    <w:rsid w:val="000D29EA"/>
    <w:rsid w:val="000D2B25"/>
    <w:rsid w:val="000D3627"/>
    <w:rsid w:val="000D3B23"/>
    <w:rsid w:val="000D41AC"/>
    <w:rsid w:val="000D460A"/>
    <w:rsid w:val="000D468C"/>
    <w:rsid w:val="000D4C50"/>
    <w:rsid w:val="000D5732"/>
    <w:rsid w:val="000D59A1"/>
    <w:rsid w:val="000D5E15"/>
    <w:rsid w:val="000D62CD"/>
    <w:rsid w:val="000D6638"/>
    <w:rsid w:val="000D6689"/>
    <w:rsid w:val="000D6A59"/>
    <w:rsid w:val="000D6ADD"/>
    <w:rsid w:val="000D6EAC"/>
    <w:rsid w:val="000D7A8D"/>
    <w:rsid w:val="000D7F93"/>
    <w:rsid w:val="000E15A2"/>
    <w:rsid w:val="000E1981"/>
    <w:rsid w:val="000E1C95"/>
    <w:rsid w:val="000E2777"/>
    <w:rsid w:val="000E301C"/>
    <w:rsid w:val="000E30AE"/>
    <w:rsid w:val="000E346B"/>
    <w:rsid w:val="000E4329"/>
    <w:rsid w:val="000E562A"/>
    <w:rsid w:val="000E6590"/>
    <w:rsid w:val="000E6834"/>
    <w:rsid w:val="000E770B"/>
    <w:rsid w:val="000F0157"/>
    <w:rsid w:val="000F0243"/>
    <w:rsid w:val="000F025B"/>
    <w:rsid w:val="000F082F"/>
    <w:rsid w:val="000F261C"/>
    <w:rsid w:val="000F3D54"/>
    <w:rsid w:val="000F3F2C"/>
    <w:rsid w:val="000F4150"/>
    <w:rsid w:val="000F52F7"/>
    <w:rsid w:val="000F578F"/>
    <w:rsid w:val="000F603C"/>
    <w:rsid w:val="000F7806"/>
    <w:rsid w:val="000F7A9D"/>
    <w:rsid w:val="00100151"/>
    <w:rsid w:val="001001CD"/>
    <w:rsid w:val="001015A2"/>
    <w:rsid w:val="00101C00"/>
    <w:rsid w:val="00101C0B"/>
    <w:rsid w:val="00102152"/>
    <w:rsid w:val="00102678"/>
    <w:rsid w:val="00103D1A"/>
    <w:rsid w:val="001041BD"/>
    <w:rsid w:val="001050F2"/>
    <w:rsid w:val="00105170"/>
    <w:rsid w:val="0010570C"/>
    <w:rsid w:val="00107115"/>
    <w:rsid w:val="00107572"/>
    <w:rsid w:val="00107972"/>
    <w:rsid w:val="00107EFF"/>
    <w:rsid w:val="0011007A"/>
    <w:rsid w:val="001102BA"/>
    <w:rsid w:val="00110973"/>
    <w:rsid w:val="00110CE9"/>
    <w:rsid w:val="0011153E"/>
    <w:rsid w:val="001119E6"/>
    <w:rsid w:val="00112ADB"/>
    <w:rsid w:val="00113D3D"/>
    <w:rsid w:val="00114488"/>
    <w:rsid w:val="00114B49"/>
    <w:rsid w:val="00114DCD"/>
    <w:rsid w:val="00114EB0"/>
    <w:rsid w:val="00115097"/>
    <w:rsid w:val="00115539"/>
    <w:rsid w:val="00115C5F"/>
    <w:rsid w:val="00115DE3"/>
    <w:rsid w:val="0011628B"/>
    <w:rsid w:val="001167A8"/>
    <w:rsid w:val="00116C14"/>
    <w:rsid w:val="001175EB"/>
    <w:rsid w:val="00117D7A"/>
    <w:rsid w:val="00117E84"/>
    <w:rsid w:val="001211EA"/>
    <w:rsid w:val="0012142A"/>
    <w:rsid w:val="00121CB2"/>
    <w:rsid w:val="00121CDB"/>
    <w:rsid w:val="0012227B"/>
    <w:rsid w:val="0012293C"/>
    <w:rsid w:val="00123A58"/>
    <w:rsid w:val="00123C9C"/>
    <w:rsid w:val="00123E4B"/>
    <w:rsid w:val="001243D3"/>
    <w:rsid w:val="00124553"/>
    <w:rsid w:val="00124870"/>
    <w:rsid w:val="00125C56"/>
    <w:rsid w:val="00125D13"/>
    <w:rsid w:val="00125FFD"/>
    <w:rsid w:val="00126513"/>
    <w:rsid w:val="0012660F"/>
    <w:rsid w:val="00126C3B"/>
    <w:rsid w:val="0012737B"/>
    <w:rsid w:val="00130A28"/>
    <w:rsid w:val="00130C8A"/>
    <w:rsid w:val="0013101C"/>
    <w:rsid w:val="00131B3A"/>
    <w:rsid w:val="00131C00"/>
    <w:rsid w:val="00131FED"/>
    <w:rsid w:val="0013206B"/>
    <w:rsid w:val="001325CD"/>
    <w:rsid w:val="001325DE"/>
    <w:rsid w:val="00132860"/>
    <w:rsid w:val="00132B91"/>
    <w:rsid w:val="00132B9D"/>
    <w:rsid w:val="00132D4A"/>
    <w:rsid w:val="00134103"/>
    <w:rsid w:val="00134545"/>
    <w:rsid w:val="00134B1F"/>
    <w:rsid w:val="0013506E"/>
    <w:rsid w:val="00135ED9"/>
    <w:rsid w:val="00136626"/>
    <w:rsid w:val="001376D6"/>
    <w:rsid w:val="0013784E"/>
    <w:rsid w:val="00137E5F"/>
    <w:rsid w:val="00140203"/>
    <w:rsid w:val="001402D9"/>
    <w:rsid w:val="001404A7"/>
    <w:rsid w:val="00140704"/>
    <w:rsid w:val="00141F22"/>
    <w:rsid w:val="0014263F"/>
    <w:rsid w:val="001434D4"/>
    <w:rsid w:val="001438BF"/>
    <w:rsid w:val="00143DA8"/>
    <w:rsid w:val="00144331"/>
    <w:rsid w:val="00144AA6"/>
    <w:rsid w:val="0014638D"/>
    <w:rsid w:val="00146FEB"/>
    <w:rsid w:val="00147A13"/>
    <w:rsid w:val="00147C9F"/>
    <w:rsid w:val="00150179"/>
    <w:rsid w:val="00150DED"/>
    <w:rsid w:val="001518B8"/>
    <w:rsid w:val="0015194E"/>
    <w:rsid w:val="0015218B"/>
    <w:rsid w:val="00152256"/>
    <w:rsid w:val="00152446"/>
    <w:rsid w:val="00152EDD"/>
    <w:rsid w:val="00153A9F"/>
    <w:rsid w:val="0015568D"/>
    <w:rsid w:val="0015587D"/>
    <w:rsid w:val="00156315"/>
    <w:rsid w:val="001565D2"/>
    <w:rsid w:val="00157372"/>
    <w:rsid w:val="00157EBF"/>
    <w:rsid w:val="001602AD"/>
    <w:rsid w:val="0016044E"/>
    <w:rsid w:val="0016067D"/>
    <w:rsid w:val="00160731"/>
    <w:rsid w:val="00160C73"/>
    <w:rsid w:val="00160DF5"/>
    <w:rsid w:val="00161397"/>
    <w:rsid w:val="00161823"/>
    <w:rsid w:val="00161B18"/>
    <w:rsid w:val="00161DE4"/>
    <w:rsid w:val="0016222D"/>
    <w:rsid w:val="0016289F"/>
    <w:rsid w:val="00162BB0"/>
    <w:rsid w:val="00162F41"/>
    <w:rsid w:val="00163634"/>
    <w:rsid w:val="001636D5"/>
    <w:rsid w:val="00163EEC"/>
    <w:rsid w:val="00163EF4"/>
    <w:rsid w:val="001648BF"/>
    <w:rsid w:val="001649DA"/>
    <w:rsid w:val="00164D31"/>
    <w:rsid w:val="00165F3F"/>
    <w:rsid w:val="001667D8"/>
    <w:rsid w:val="00166CF2"/>
    <w:rsid w:val="00166E10"/>
    <w:rsid w:val="00166FF6"/>
    <w:rsid w:val="00170A9C"/>
    <w:rsid w:val="00170F2D"/>
    <w:rsid w:val="0017111F"/>
    <w:rsid w:val="00171173"/>
    <w:rsid w:val="00171635"/>
    <w:rsid w:val="001718DD"/>
    <w:rsid w:val="001726D4"/>
    <w:rsid w:val="00172C93"/>
    <w:rsid w:val="00172E3F"/>
    <w:rsid w:val="00172EC2"/>
    <w:rsid w:val="00173BC5"/>
    <w:rsid w:val="00173C32"/>
    <w:rsid w:val="00173CB3"/>
    <w:rsid w:val="00174013"/>
    <w:rsid w:val="0017429A"/>
    <w:rsid w:val="001742ED"/>
    <w:rsid w:val="001758BE"/>
    <w:rsid w:val="00175F8F"/>
    <w:rsid w:val="0017631D"/>
    <w:rsid w:val="0017660A"/>
    <w:rsid w:val="001769A5"/>
    <w:rsid w:val="00176C74"/>
    <w:rsid w:val="00177068"/>
    <w:rsid w:val="0017756E"/>
    <w:rsid w:val="00180328"/>
    <w:rsid w:val="0018089C"/>
    <w:rsid w:val="00180E0D"/>
    <w:rsid w:val="00181069"/>
    <w:rsid w:val="00181278"/>
    <w:rsid w:val="00181D0E"/>
    <w:rsid w:val="00181F18"/>
    <w:rsid w:val="001820B5"/>
    <w:rsid w:val="00182BB2"/>
    <w:rsid w:val="00182C7B"/>
    <w:rsid w:val="001836D6"/>
    <w:rsid w:val="001838C3"/>
    <w:rsid w:val="00183DD4"/>
    <w:rsid w:val="00184E37"/>
    <w:rsid w:val="0018506D"/>
    <w:rsid w:val="00185090"/>
    <w:rsid w:val="001855F8"/>
    <w:rsid w:val="00185A63"/>
    <w:rsid w:val="00186F4E"/>
    <w:rsid w:val="001900C0"/>
    <w:rsid w:val="00191561"/>
    <w:rsid w:val="001915EC"/>
    <w:rsid w:val="0019227A"/>
    <w:rsid w:val="00192649"/>
    <w:rsid w:val="00192CCA"/>
    <w:rsid w:val="00193760"/>
    <w:rsid w:val="001939EE"/>
    <w:rsid w:val="0019453D"/>
    <w:rsid w:val="00195048"/>
    <w:rsid w:val="00195650"/>
    <w:rsid w:val="001959BF"/>
    <w:rsid w:val="00196249"/>
    <w:rsid w:val="00196405"/>
    <w:rsid w:val="00196F4A"/>
    <w:rsid w:val="00197468"/>
    <w:rsid w:val="001A15F0"/>
    <w:rsid w:val="001A1DA4"/>
    <w:rsid w:val="001A22F2"/>
    <w:rsid w:val="001A2382"/>
    <w:rsid w:val="001A275E"/>
    <w:rsid w:val="001A2C90"/>
    <w:rsid w:val="001A38C1"/>
    <w:rsid w:val="001A4C0C"/>
    <w:rsid w:val="001A4D1D"/>
    <w:rsid w:val="001A550C"/>
    <w:rsid w:val="001A5A30"/>
    <w:rsid w:val="001A5D4C"/>
    <w:rsid w:val="001A5D50"/>
    <w:rsid w:val="001A6093"/>
    <w:rsid w:val="001A6096"/>
    <w:rsid w:val="001A6E9B"/>
    <w:rsid w:val="001A7067"/>
    <w:rsid w:val="001A7EC0"/>
    <w:rsid w:val="001B00C9"/>
    <w:rsid w:val="001B0343"/>
    <w:rsid w:val="001B1F4A"/>
    <w:rsid w:val="001B20D7"/>
    <w:rsid w:val="001B2C68"/>
    <w:rsid w:val="001B2CE1"/>
    <w:rsid w:val="001B2D5B"/>
    <w:rsid w:val="001B2D78"/>
    <w:rsid w:val="001B2EF8"/>
    <w:rsid w:val="001B316C"/>
    <w:rsid w:val="001B3B51"/>
    <w:rsid w:val="001B4632"/>
    <w:rsid w:val="001B4697"/>
    <w:rsid w:val="001B48CD"/>
    <w:rsid w:val="001B49F1"/>
    <w:rsid w:val="001B4D97"/>
    <w:rsid w:val="001B511A"/>
    <w:rsid w:val="001B5213"/>
    <w:rsid w:val="001B5574"/>
    <w:rsid w:val="001B563A"/>
    <w:rsid w:val="001B6028"/>
    <w:rsid w:val="001B6380"/>
    <w:rsid w:val="001B67AF"/>
    <w:rsid w:val="001B6CDE"/>
    <w:rsid w:val="001B6D94"/>
    <w:rsid w:val="001B6F35"/>
    <w:rsid w:val="001B725F"/>
    <w:rsid w:val="001B7328"/>
    <w:rsid w:val="001B78A3"/>
    <w:rsid w:val="001B7D6F"/>
    <w:rsid w:val="001C022C"/>
    <w:rsid w:val="001C1131"/>
    <w:rsid w:val="001C118E"/>
    <w:rsid w:val="001C12EA"/>
    <w:rsid w:val="001C1982"/>
    <w:rsid w:val="001C2560"/>
    <w:rsid w:val="001C25BC"/>
    <w:rsid w:val="001C2DD3"/>
    <w:rsid w:val="001C2E8E"/>
    <w:rsid w:val="001C33EB"/>
    <w:rsid w:val="001C3503"/>
    <w:rsid w:val="001C3C07"/>
    <w:rsid w:val="001C416D"/>
    <w:rsid w:val="001C4F3A"/>
    <w:rsid w:val="001C50DC"/>
    <w:rsid w:val="001C52E3"/>
    <w:rsid w:val="001C5643"/>
    <w:rsid w:val="001C57A7"/>
    <w:rsid w:val="001C5EFA"/>
    <w:rsid w:val="001C6959"/>
    <w:rsid w:val="001C6DF7"/>
    <w:rsid w:val="001D0BA4"/>
    <w:rsid w:val="001D1687"/>
    <w:rsid w:val="001D1B9E"/>
    <w:rsid w:val="001D1EAA"/>
    <w:rsid w:val="001D27D7"/>
    <w:rsid w:val="001D3E21"/>
    <w:rsid w:val="001D3ED9"/>
    <w:rsid w:val="001D45C1"/>
    <w:rsid w:val="001D4630"/>
    <w:rsid w:val="001D5522"/>
    <w:rsid w:val="001D711B"/>
    <w:rsid w:val="001D71FB"/>
    <w:rsid w:val="001D7AC7"/>
    <w:rsid w:val="001D7D0E"/>
    <w:rsid w:val="001D7EA6"/>
    <w:rsid w:val="001E00BA"/>
    <w:rsid w:val="001E0B57"/>
    <w:rsid w:val="001E1194"/>
    <w:rsid w:val="001E11C7"/>
    <w:rsid w:val="001E132F"/>
    <w:rsid w:val="001E1666"/>
    <w:rsid w:val="001E16D7"/>
    <w:rsid w:val="001E1FC1"/>
    <w:rsid w:val="001E2A21"/>
    <w:rsid w:val="001E2C65"/>
    <w:rsid w:val="001E2E55"/>
    <w:rsid w:val="001E2F01"/>
    <w:rsid w:val="001E3038"/>
    <w:rsid w:val="001E3784"/>
    <w:rsid w:val="001E3879"/>
    <w:rsid w:val="001E39D3"/>
    <w:rsid w:val="001E3BE4"/>
    <w:rsid w:val="001E3CD4"/>
    <w:rsid w:val="001E3E52"/>
    <w:rsid w:val="001E41F3"/>
    <w:rsid w:val="001E452D"/>
    <w:rsid w:val="001E45F1"/>
    <w:rsid w:val="001E4AA3"/>
    <w:rsid w:val="001E4DCC"/>
    <w:rsid w:val="001E50E0"/>
    <w:rsid w:val="001E50E2"/>
    <w:rsid w:val="001E5475"/>
    <w:rsid w:val="001E56A4"/>
    <w:rsid w:val="001E5FFC"/>
    <w:rsid w:val="001E6594"/>
    <w:rsid w:val="001E73CB"/>
    <w:rsid w:val="001E7D40"/>
    <w:rsid w:val="001F0201"/>
    <w:rsid w:val="001F0855"/>
    <w:rsid w:val="001F1008"/>
    <w:rsid w:val="001F11E2"/>
    <w:rsid w:val="001F14E3"/>
    <w:rsid w:val="001F2175"/>
    <w:rsid w:val="001F2777"/>
    <w:rsid w:val="001F2B13"/>
    <w:rsid w:val="001F2D46"/>
    <w:rsid w:val="001F50BE"/>
    <w:rsid w:val="001F52DA"/>
    <w:rsid w:val="001F5790"/>
    <w:rsid w:val="001F5C4C"/>
    <w:rsid w:val="001F6925"/>
    <w:rsid w:val="001F695B"/>
    <w:rsid w:val="001F69D6"/>
    <w:rsid w:val="001F6C7A"/>
    <w:rsid w:val="001F7CF2"/>
    <w:rsid w:val="002003D3"/>
    <w:rsid w:val="002005E0"/>
    <w:rsid w:val="0020116F"/>
    <w:rsid w:val="00201195"/>
    <w:rsid w:val="00201248"/>
    <w:rsid w:val="00201900"/>
    <w:rsid w:val="00201B93"/>
    <w:rsid w:val="00201E1F"/>
    <w:rsid w:val="00201FC6"/>
    <w:rsid w:val="002023A8"/>
    <w:rsid w:val="00203036"/>
    <w:rsid w:val="0020362B"/>
    <w:rsid w:val="00203A5A"/>
    <w:rsid w:val="00204C98"/>
    <w:rsid w:val="0020587A"/>
    <w:rsid w:val="00206464"/>
    <w:rsid w:val="00206868"/>
    <w:rsid w:val="002076C9"/>
    <w:rsid w:val="00207793"/>
    <w:rsid w:val="00207BC7"/>
    <w:rsid w:val="002103D8"/>
    <w:rsid w:val="00211D11"/>
    <w:rsid w:val="00213F7B"/>
    <w:rsid w:val="0021434E"/>
    <w:rsid w:val="0021454E"/>
    <w:rsid w:val="002146EA"/>
    <w:rsid w:val="00214A63"/>
    <w:rsid w:val="002151B4"/>
    <w:rsid w:val="002159E9"/>
    <w:rsid w:val="00215BB3"/>
    <w:rsid w:val="002163FD"/>
    <w:rsid w:val="002167A3"/>
    <w:rsid w:val="0021721E"/>
    <w:rsid w:val="00217310"/>
    <w:rsid w:val="00217335"/>
    <w:rsid w:val="00220327"/>
    <w:rsid w:val="00220751"/>
    <w:rsid w:val="0022085B"/>
    <w:rsid w:val="00220D17"/>
    <w:rsid w:val="00220F21"/>
    <w:rsid w:val="002210AF"/>
    <w:rsid w:val="0022125F"/>
    <w:rsid w:val="002218E2"/>
    <w:rsid w:val="00221AAC"/>
    <w:rsid w:val="00221D10"/>
    <w:rsid w:val="00221E99"/>
    <w:rsid w:val="00222123"/>
    <w:rsid w:val="00223971"/>
    <w:rsid w:val="0022424E"/>
    <w:rsid w:val="002243AF"/>
    <w:rsid w:val="00224724"/>
    <w:rsid w:val="0022499C"/>
    <w:rsid w:val="00224F79"/>
    <w:rsid w:val="00224FC3"/>
    <w:rsid w:val="0022501D"/>
    <w:rsid w:val="0022575C"/>
    <w:rsid w:val="00225BF4"/>
    <w:rsid w:val="0022687F"/>
    <w:rsid w:val="00226AF5"/>
    <w:rsid w:val="0022737F"/>
    <w:rsid w:val="002277A5"/>
    <w:rsid w:val="00227A30"/>
    <w:rsid w:val="00227A87"/>
    <w:rsid w:val="00227D0E"/>
    <w:rsid w:val="00230CDC"/>
    <w:rsid w:val="00231426"/>
    <w:rsid w:val="00231498"/>
    <w:rsid w:val="00231E54"/>
    <w:rsid w:val="00231FEF"/>
    <w:rsid w:val="0023233E"/>
    <w:rsid w:val="002323CF"/>
    <w:rsid w:val="002330A7"/>
    <w:rsid w:val="0023334B"/>
    <w:rsid w:val="00233718"/>
    <w:rsid w:val="00233E73"/>
    <w:rsid w:val="00234F69"/>
    <w:rsid w:val="00235844"/>
    <w:rsid w:val="00235B6F"/>
    <w:rsid w:val="00236399"/>
    <w:rsid w:val="0023680C"/>
    <w:rsid w:val="002370E5"/>
    <w:rsid w:val="00237542"/>
    <w:rsid w:val="0023779D"/>
    <w:rsid w:val="00237DA7"/>
    <w:rsid w:val="00240036"/>
    <w:rsid w:val="002405D2"/>
    <w:rsid w:val="00240769"/>
    <w:rsid w:val="00241011"/>
    <w:rsid w:val="00241686"/>
    <w:rsid w:val="0024335F"/>
    <w:rsid w:val="00243A36"/>
    <w:rsid w:val="00243A9F"/>
    <w:rsid w:val="00243F92"/>
    <w:rsid w:val="0024411E"/>
    <w:rsid w:val="0024422A"/>
    <w:rsid w:val="002449F6"/>
    <w:rsid w:val="002451DE"/>
    <w:rsid w:val="00245B23"/>
    <w:rsid w:val="00245CC4"/>
    <w:rsid w:val="0024624D"/>
    <w:rsid w:val="0024678E"/>
    <w:rsid w:val="00247A47"/>
    <w:rsid w:val="00247AE3"/>
    <w:rsid w:val="00247B29"/>
    <w:rsid w:val="00247B59"/>
    <w:rsid w:val="00247E43"/>
    <w:rsid w:val="00250854"/>
    <w:rsid w:val="00250867"/>
    <w:rsid w:val="002508CC"/>
    <w:rsid w:val="00251C90"/>
    <w:rsid w:val="00251E02"/>
    <w:rsid w:val="00252D3B"/>
    <w:rsid w:val="002530BE"/>
    <w:rsid w:val="00253740"/>
    <w:rsid w:val="002547A6"/>
    <w:rsid w:val="002552F2"/>
    <w:rsid w:val="0025556F"/>
    <w:rsid w:val="00255782"/>
    <w:rsid w:val="00255B2E"/>
    <w:rsid w:val="002568AE"/>
    <w:rsid w:val="0025779E"/>
    <w:rsid w:val="00257834"/>
    <w:rsid w:val="00257AD3"/>
    <w:rsid w:val="00261086"/>
    <w:rsid w:val="00261186"/>
    <w:rsid w:val="00261694"/>
    <w:rsid w:val="00261F4C"/>
    <w:rsid w:val="002625C8"/>
    <w:rsid w:val="0026275E"/>
    <w:rsid w:val="00262A35"/>
    <w:rsid w:val="002637D4"/>
    <w:rsid w:val="002637D8"/>
    <w:rsid w:val="00263AF4"/>
    <w:rsid w:val="00263BD6"/>
    <w:rsid w:val="002640A6"/>
    <w:rsid w:val="00265658"/>
    <w:rsid w:val="0026590B"/>
    <w:rsid w:val="002667DD"/>
    <w:rsid w:val="00267513"/>
    <w:rsid w:val="0026776D"/>
    <w:rsid w:val="00267881"/>
    <w:rsid w:val="00267B15"/>
    <w:rsid w:val="00267F57"/>
    <w:rsid w:val="002707C7"/>
    <w:rsid w:val="00270805"/>
    <w:rsid w:val="00270DC5"/>
    <w:rsid w:val="00270FEF"/>
    <w:rsid w:val="00271191"/>
    <w:rsid w:val="002713FC"/>
    <w:rsid w:val="002729CC"/>
    <w:rsid w:val="0027366C"/>
    <w:rsid w:val="00273715"/>
    <w:rsid w:val="00273821"/>
    <w:rsid w:val="00273A3B"/>
    <w:rsid w:val="00273C0B"/>
    <w:rsid w:val="002746CF"/>
    <w:rsid w:val="00274781"/>
    <w:rsid w:val="00274E67"/>
    <w:rsid w:val="002754EB"/>
    <w:rsid w:val="0027576B"/>
    <w:rsid w:val="00275A08"/>
    <w:rsid w:val="00275CB9"/>
    <w:rsid w:val="00275D12"/>
    <w:rsid w:val="002764FA"/>
    <w:rsid w:val="002772A0"/>
    <w:rsid w:val="00277F91"/>
    <w:rsid w:val="00280125"/>
    <w:rsid w:val="00280292"/>
    <w:rsid w:val="0028059E"/>
    <w:rsid w:val="0028062F"/>
    <w:rsid w:val="002807B4"/>
    <w:rsid w:val="002808AD"/>
    <w:rsid w:val="00280E19"/>
    <w:rsid w:val="00281210"/>
    <w:rsid w:val="00281A37"/>
    <w:rsid w:val="00281E24"/>
    <w:rsid w:val="00281E7A"/>
    <w:rsid w:val="00281EB0"/>
    <w:rsid w:val="00283054"/>
    <w:rsid w:val="00284641"/>
    <w:rsid w:val="0028509B"/>
    <w:rsid w:val="0028562E"/>
    <w:rsid w:val="00286753"/>
    <w:rsid w:val="00287428"/>
    <w:rsid w:val="00287EC7"/>
    <w:rsid w:val="00287F71"/>
    <w:rsid w:val="002908CE"/>
    <w:rsid w:val="00290EF7"/>
    <w:rsid w:val="00291445"/>
    <w:rsid w:val="002917C1"/>
    <w:rsid w:val="00291BBA"/>
    <w:rsid w:val="00291D49"/>
    <w:rsid w:val="00292655"/>
    <w:rsid w:val="00292DAD"/>
    <w:rsid w:val="00292EAA"/>
    <w:rsid w:val="00292FEE"/>
    <w:rsid w:val="00293006"/>
    <w:rsid w:val="00293212"/>
    <w:rsid w:val="00293612"/>
    <w:rsid w:val="00293D85"/>
    <w:rsid w:val="00293FCD"/>
    <w:rsid w:val="0029423B"/>
    <w:rsid w:val="00294D9C"/>
    <w:rsid w:val="00294DE9"/>
    <w:rsid w:val="00295352"/>
    <w:rsid w:val="0029541E"/>
    <w:rsid w:val="00295AAE"/>
    <w:rsid w:val="00295D94"/>
    <w:rsid w:val="00296D5F"/>
    <w:rsid w:val="00296E78"/>
    <w:rsid w:val="002974D5"/>
    <w:rsid w:val="002975E1"/>
    <w:rsid w:val="00297BF2"/>
    <w:rsid w:val="002A011F"/>
    <w:rsid w:val="002A0160"/>
    <w:rsid w:val="002A0223"/>
    <w:rsid w:val="002A0E8C"/>
    <w:rsid w:val="002A1717"/>
    <w:rsid w:val="002A1977"/>
    <w:rsid w:val="002A1A73"/>
    <w:rsid w:val="002A2341"/>
    <w:rsid w:val="002A2398"/>
    <w:rsid w:val="002A2409"/>
    <w:rsid w:val="002A2461"/>
    <w:rsid w:val="002A2927"/>
    <w:rsid w:val="002A2A91"/>
    <w:rsid w:val="002A2FC1"/>
    <w:rsid w:val="002A35F6"/>
    <w:rsid w:val="002A3A98"/>
    <w:rsid w:val="002A4B3A"/>
    <w:rsid w:val="002A68A3"/>
    <w:rsid w:val="002A6FBE"/>
    <w:rsid w:val="002A7C35"/>
    <w:rsid w:val="002B0271"/>
    <w:rsid w:val="002B190F"/>
    <w:rsid w:val="002B2C60"/>
    <w:rsid w:val="002B4137"/>
    <w:rsid w:val="002B424F"/>
    <w:rsid w:val="002B436E"/>
    <w:rsid w:val="002B4636"/>
    <w:rsid w:val="002B4A88"/>
    <w:rsid w:val="002B4B2A"/>
    <w:rsid w:val="002B4DC6"/>
    <w:rsid w:val="002B583C"/>
    <w:rsid w:val="002B5921"/>
    <w:rsid w:val="002B59FE"/>
    <w:rsid w:val="002B5C86"/>
    <w:rsid w:val="002B6453"/>
    <w:rsid w:val="002B6823"/>
    <w:rsid w:val="002B6C9A"/>
    <w:rsid w:val="002B6DD7"/>
    <w:rsid w:val="002C0EFD"/>
    <w:rsid w:val="002C1471"/>
    <w:rsid w:val="002C185E"/>
    <w:rsid w:val="002C1DAA"/>
    <w:rsid w:val="002C26B9"/>
    <w:rsid w:val="002C2735"/>
    <w:rsid w:val="002C2738"/>
    <w:rsid w:val="002C28CD"/>
    <w:rsid w:val="002C29CE"/>
    <w:rsid w:val="002C32DE"/>
    <w:rsid w:val="002C3D13"/>
    <w:rsid w:val="002C55A1"/>
    <w:rsid w:val="002C5A1E"/>
    <w:rsid w:val="002C6E25"/>
    <w:rsid w:val="002D1513"/>
    <w:rsid w:val="002D2611"/>
    <w:rsid w:val="002D2A12"/>
    <w:rsid w:val="002D2AA1"/>
    <w:rsid w:val="002D32AD"/>
    <w:rsid w:val="002D404E"/>
    <w:rsid w:val="002D47E8"/>
    <w:rsid w:val="002D4910"/>
    <w:rsid w:val="002D4B06"/>
    <w:rsid w:val="002D5724"/>
    <w:rsid w:val="002D59A6"/>
    <w:rsid w:val="002D721E"/>
    <w:rsid w:val="002D7C52"/>
    <w:rsid w:val="002E069F"/>
    <w:rsid w:val="002E1052"/>
    <w:rsid w:val="002E16EB"/>
    <w:rsid w:val="002E1C3C"/>
    <w:rsid w:val="002E1D0B"/>
    <w:rsid w:val="002E1E2E"/>
    <w:rsid w:val="002E1F73"/>
    <w:rsid w:val="002E2184"/>
    <w:rsid w:val="002E3A24"/>
    <w:rsid w:val="002E3A9C"/>
    <w:rsid w:val="002E3AF5"/>
    <w:rsid w:val="002E3DD6"/>
    <w:rsid w:val="002E4185"/>
    <w:rsid w:val="002E43A6"/>
    <w:rsid w:val="002E44BF"/>
    <w:rsid w:val="002E4B85"/>
    <w:rsid w:val="002E4C14"/>
    <w:rsid w:val="002E5179"/>
    <w:rsid w:val="002E74B9"/>
    <w:rsid w:val="002E76CE"/>
    <w:rsid w:val="002E7965"/>
    <w:rsid w:val="002E7B8A"/>
    <w:rsid w:val="002E7F7D"/>
    <w:rsid w:val="002F03BC"/>
    <w:rsid w:val="002F0C59"/>
    <w:rsid w:val="002F0D8E"/>
    <w:rsid w:val="002F12CD"/>
    <w:rsid w:val="002F1901"/>
    <w:rsid w:val="002F1954"/>
    <w:rsid w:val="002F1FD8"/>
    <w:rsid w:val="002F289C"/>
    <w:rsid w:val="002F3EDD"/>
    <w:rsid w:val="002F53DF"/>
    <w:rsid w:val="002F551C"/>
    <w:rsid w:val="002F5BD7"/>
    <w:rsid w:val="002F6303"/>
    <w:rsid w:val="002F6501"/>
    <w:rsid w:val="002F7817"/>
    <w:rsid w:val="002F781D"/>
    <w:rsid w:val="002F7A88"/>
    <w:rsid w:val="002F7AFD"/>
    <w:rsid w:val="002F7EE7"/>
    <w:rsid w:val="00300AE0"/>
    <w:rsid w:val="00300E7E"/>
    <w:rsid w:val="00301100"/>
    <w:rsid w:val="0030111C"/>
    <w:rsid w:val="003016AD"/>
    <w:rsid w:val="0030177A"/>
    <w:rsid w:val="003019BB"/>
    <w:rsid w:val="00301F17"/>
    <w:rsid w:val="00302DF4"/>
    <w:rsid w:val="00303F2E"/>
    <w:rsid w:val="0030427C"/>
    <w:rsid w:val="00304543"/>
    <w:rsid w:val="00304705"/>
    <w:rsid w:val="00304FB6"/>
    <w:rsid w:val="00305706"/>
    <w:rsid w:val="003058F8"/>
    <w:rsid w:val="00305BD4"/>
    <w:rsid w:val="00305CDA"/>
    <w:rsid w:val="00305E4C"/>
    <w:rsid w:val="00305EE5"/>
    <w:rsid w:val="00306A4A"/>
    <w:rsid w:val="00306C6F"/>
    <w:rsid w:val="00307165"/>
    <w:rsid w:val="00307DF5"/>
    <w:rsid w:val="0031096E"/>
    <w:rsid w:val="00310F20"/>
    <w:rsid w:val="003120BA"/>
    <w:rsid w:val="0031220E"/>
    <w:rsid w:val="0031268A"/>
    <w:rsid w:val="00312856"/>
    <w:rsid w:val="00312D32"/>
    <w:rsid w:val="0031304D"/>
    <w:rsid w:val="00313432"/>
    <w:rsid w:val="00315C3F"/>
    <w:rsid w:val="00315F2F"/>
    <w:rsid w:val="00316D4A"/>
    <w:rsid w:val="00316FAD"/>
    <w:rsid w:val="0031710B"/>
    <w:rsid w:val="0031745B"/>
    <w:rsid w:val="0031782C"/>
    <w:rsid w:val="00317BF6"/>
    <w:rsid w:val="003201ED"/>
    <w:rsid w:val="00320260"/>
    <w:rsid w:val="003209AC"/>
    <w:rsid w:val="00320AE6"/>
    <w:rsid w:val="00320C1C"/>
    <w:rsid w:val="0032143F"/>
    <w:rsid w:val="00321C78"/>
    <w:rsid w:val="00321CE5"/>
    <w:rsid w:val="003223F7"/>
    <w:rsid w:val="003228C5"/>
    <w:rsid w:val="00322B02"/>
    <w:rsid w:val="003233BF"/>
    <w:rsid w:val="003248A3"/>
    <w:rsid w:val="003248EE"/>
    <w:rsid w:val="003249F9"/>
    <w:rsid w:val="00324A4B"/>
    <w:rsid w:val="00324CC0"/>
    <w:rsid w:val="003250A5"/>
    <w:rsid w:val="00325697"/>
    <w:rsid w:val="00325787"/>
    <w:rsid w:val="003258AE"/>
    <w:rsid w:val="00325AAE"/>
    <w:rsid w:val="00325DBB"/>
    <w:rsid w:val="00325E59"/>
    <w:rsid w:val="00326C49"/>
    <w:rsid w:val="00326E99"/>
    <w:rsid w:val="0032702D"/>
    <w:rsid w:val="0032715F"/>
    <w:rsid w:val="00327EC7"/>
    <w:rsid w:val="00327FE9"/>
    <w:rsid w:val="00330CAC"/>
    <w:rsid w:val="00331168"/>
    <w:rsid w:val="00331683"/>
    <w:rsid w:val="0033238C"/>
    <w:rsid w:val="00332785"/>
    <w:rsid w:val="00332B0A"/>
    <w:rsid w:val="00332B0C"/>
    <w:rsid w:val="00333176"/>
    <w:rsid w:val="00333858"/>
    <w:rsid w:val="00333B90"/>
    <w:rsid w:val="0033427F"/>
    <w:rsid w:val="003343A1"/>
    <w:rsid w:val="003347E3"/>
    <w:rsid w:val="003352E5"/>
    <w:rsid w:val="003354E2"/>
    <w:rsid w:val="0033668D"/>
    <w:rsid w:val="00336A15"/>
    <w:rsid w:val="00336C65"/>
    <w:rsid w:val="003371C6"/>
    <w:rsid w:val="00341762"/>
    <w:rsid w:val="00341EAA"/>
    <w:rsid w:val="00343512"/>
    <w:rsid w:val="00343584"/>
    <w:rsid w:val="003439D1"/>
    <w:rsid w:val="00343BC1"/>
    <w:rsid w:val="0034422A"/>
    <w:rsid w:val="00346F8B"/>
    <w:rsid w:val="00347699"/>
    <w:rsid w:val="00347990"/>
    <w:rsid w:val="0035000B"/>
    <w:rsid w:val="00350A36"/>
    <w:rsid w:val="00350C1F"/>
    <w:rsid w:val="00350CB9"/>
    <w:rsid w:val="003513E7"/>
    <w:rsid w:val="0035207E"/>
    <w:rsid w:val="00352BBE"/>
    <w:rsid w:val="00352F8F"/>
    <w:rsid w:val="003533AB"/>
    <w:rsid w:val="00353BAD"/>
    <w:rsid w:val="00354CDD"/>
    <w:rsid w:val="00355057"/>
    <w:rsid w:val="00355E3A"/>
    <w:rsid w:val="003561A3"/>
    <w:rsid w:val="00356653"/>
    <w:rsid w:val="00356669"/>
    <w:rsid w:val="0035686F"/>
    <w:rsid w:val="00357212"/>
    <w:rsid w:val="00357862"/>
    <w:rsid w:val="00357A1C"/>
    <w:rsid w:val="00357A3A"/>
    <w:rsid w:val="00360B04"/>
    <w:rsid w:val="00361E51"/>
    <w:rsid w:val="00362AA8"/>
    <w:rsid w:val="00362F76"/>
    <w:rsid w:val="00363241"/>
    <w:rsid w:val="003632B1"/>
    <w:rsid w:val="003643D7"/>
    <w:rsid w:val="0036448F"/>
    <w:rsid w:val="00364603"/>
    <w:rsid w:val="00364736"/>
    <w:rsid w:val="00364FEE"/>
    <w:rsid w:val="003651C9"/>
    <w:rsid w:val="003657AE"/>
    <w:rsid w:val="00365F6C"/>
    <w:rsid w:val="00366340"/>
    <w:rsid w:val="003667CA"/>
    <w:rsid w:val="00370381"/>
    <w:rsid w:val="00370636"/>
    <w:rsid w:val="00370B68"/>
    <w:rsid w:val="003716D6"/>
    <w:rsid w:val="00371CAB"/>
    <w:rsid w:val="00372040"/>
    <w:rsid w:val="0037251C"/>
    <w:rsid w:val="003726C0"/>
    <w:rsid w:val="00372A7D"/>
    <w:rsid w:val="00373623"/>
    <w:rsid w:val="0037427C"/>
    <w:rsid w:val="00374CF1"/>
    <w:rsid w:val="003752C3"/>
    <w:rsid w:val="00375754"/>
    <w:rsid w:val="00375A3E"/>
    <w:rsid w:val="00375A93"/>
    <w:rsid w:val="0037617E"/>
    <w:rsid w:val="00377D74"/>
    <w:rsid w:val="003801C0"/>
    <w:rsid w:val="00380B0E"/>
    <w:rsid w:val="00380B9A"/>
    <w:rsid w:val="00381251"/>
    <w:rsid w:val="0038179E"/>
    <w:rsid w:val="00381AF6"/>
    <w:rsid w:val="00381B88"/>
    <w:rsid w:val="00381C0D"/>
    <w:rsid w:val="00381F6C"/>
    <w:rsid w:val="003830DC"/>
    <w:rsid w:val="00383A94"/>
    <w:rsid w:val="00384826"/>
    <w:rsid w:val="00384EED"/>
    <w:rsid w:val="00384F1E"/>
    <w:rsid w:val="003851B0"/>
    <w:rsid w:val="00385263"/>
    <w:rsid w:val="00386815"/>
    <w:rsid w:val="003869FF"/>
    <w:rsid w:val="00386FF5"/>
    <w:rsid w:val="00387664"/>
    <w:rsid w:val="00387985"/>
    <w:rsid w:val="00390AAC"/>
    <w:rsid w:val="00390EDA"/>
    <w:rsid w:val="003917B0"/>
    <w:rsid w:val="00392237"/>
    <w:rsid w:val="00392962"/>
    <w:rsid w:val="00392D56"/>
    <w:rsid w:val="003930C9"/>
    <w:rsid w:val="003936AD"/>
    <w:rsid w:val="00393BE8"/>
    <w:rsid w:val="0039412B"/>
    <w:rsid w:val="0039416B"/>
    <w:rsid w:val="00394DFA"/>
    <w:rsid w:val="00394ED9"/>
    <w:rsid w:val="0039512A"/>
    <w:rsid w:val="0039604D"/>
    <w:rsid w:val="0039623C"/>
    <w:rsid w:val="00397CE7"/>
    <w:rsid w:val="003A28D2"/>
    <w:rsid w:val="003A2D23"/>
    <w:rsid w:val="003A462E"/>
    <w:rsid w:val="003A4F0A"/>
    <w:rsid w:val="003A56B1"/>
    <w:rsid w:val="003A57AC"/>
    <w:rsid w:val="003A7008"/>
    <w:rsid w:val="003A71FD"/>
    <w:rsid w:val="003A7BD3"/>
    <w:rsid w:val="003B077B"/>
    <w:rsid w:val="003B0DC1"/>
    <w:rsid w:val="003B0E1F"/>
    <w:rsid w:val="003B0EDA"/>
    <w:rsid w:val="003B26AA"/>
    <w:rsid w:val="003B3F25"/>
    <w:rsid w:val="003B43D5"/>
    <w:rsid w:val="003B44D4"/>
    <w:rsid w:val="003B59C2"/>
    <w:rsid w:val="003B78DC"/>
    <w:rsid w:val="003C051A"/>
    <w:rsid w:val="003C0896"/>
    <w:rsid w:val="003C0920"/>
    <w:rsid w:val="003C0954"/>
    <w:rsid w:val="003C160F"/>
    <w:rsid w:val="003C18AB"/>
    <w:rsid w:val="003C2B22"/>
    <w:rsid w:val="003C2F48"/>
    <w:rsid w:val="003C3310"/>
    <w:rsid w:val="003C3553"/>
    <w:rsid w:val="003C3A78"/>
    <w:rsid w:val="003C474E"/>
    <w:rsid w:val="003C5908"/>
    <w:rsid w:val="003C5E65"/>
    <w:rsid w:val="003C6D51"/>
    <w:rsid w:val="003C6D97"/>
    <w:rsid w:val="003C7568"/>
    <w:rsid w:val="003C76B6"/>
    <w:rsid w:val="003D039A"/>
    <w:rsid w:val="003D0FFC"/>
    <w:rsid w:val="003D101F"/>
    <w:rsid w:val="003D1A37"/>
    <w:rsid w:val="003D1DEF"/>
    <w:rsid w:val="003D1F06"/>
    <w:rsid w:val="003D20F3"/>
    <w:rsid w:val="003D26A9"/>
    <w:rsid w:val="003D2F7E"/>
    <w:rsid w:val="003D3C03"/>
    <w:rsid w:val="003D418F"/>
    <w:rsid w:val="003D4C9D"/>
    <w:rsid w:val="003D4CBF"/>
    <w:rsid w:val="003D5079"/>
    <w:rsid w:val="003D50E4"/>
    <w:rsid w:val="003D5DCB"/>
    <w:rsid w:val="003D6706"/>
    <w:rsid w:val="003D67B9"/>
    <w:rsid w:val="003D6981"/>
    <w:rsid w:val="003D7170"/>
    <w:rsid w:val="003D7778"/>
    <w:rsid w:val="003D7A66"/>
    <w:rsid w:val="003D7B97"/>
    <w:rsid w:val="003D7CEC"/>
    <w:rsid w:val="003D7D16"/>
    <w:rsid w:val="003E0E80"/>
    <w:rsid w:val="003E0F40"/>
    <w:rsid w:val="003E164F"/>
    <w:rsid w:val="003E2CA7"/>
    <w:rsid w:val="003E3A4C"/>
    <w:rsid w:val="003E3DB3"/>
    <w:rsid w:val="003E5850"/>
    <w:rsid w:val="003E59C8"/>
    <w:rsid w:val="003E61DE"/>
    <w:rsid w:val="003E654C"/>
    <w:rsid w:val="003E6FF9"/>
    <w:rsid w:val="003E70B7"/>
    <w:rsid w:val="003E7C46"/>
    <w:rsid w:val="003F01D6"/>
    <w:rsid w:val="003F06F4"/>
    <w:rsid w:val="003F0F26"/>
    <w:rsid w:val="003F1231"/>
    <w:rsid w:val="003F135E"/>
    <w:rsid w:val="003F21CE"/>
    <w:rsid w:val="003F267D"/>
    <w:rsid w:val="003F2930"/>
    <w:rsid w:val="003F2A3E"/>
    <w:rsid w:val="003F3D87"/>
    <w:rsid w:val="003F3E53"/>
    <w:rsid w:val="003F3EA8"/>
    <w:rsid w:val="003F4017"/>
    <w:rsid w:val="003F44B8"/>
    <w:rsid w:val="003F481A"/>
    <w:rsid w:val="003F48C9"/>
    <w:rsid w:val="003F4AC9"/>
    <w:rsid w:val="003F4C4C"/>
    <w:rsid w:val="003F5AD3"/>
    <w:rsid w:val="003F5BD4"/>
    <w:rsid w:val="003F5CC8"/>
    <w:rsid w:val="003F5FD5"/>
    <w:rsid w:val="003F6522"/>
    <w:rsid w:val="003F68A3"/>
    <w:rsid w:val="003F6B1E"/>
    <w:rsid w:val="003F72EB"/>
    <w:rsid w:val="004007B1"/>
    <w:rsid w:val="00400DD9"/>
    <w:rsid w:val="00401B44"/>
    <w:rsid w:val="00401E6C"/>
    <w:rsid w:val="00402268"/>
    <w:rsid w:val="00402BB9"/>
    <w:rsid w:val="00402D8A"/>
    <w:rsid w:val="00403136"/>
    <w:rsid w:val="00403252"/>
    <w:rsid w:val="00403716"/>
    <w:rsid w:val="0040397B"/>
    <w:rsid w:val="0040551A"/>
    <w:rsid w:val="0040579A"/>
    <w:rsid w:val="00405B3B"/>
    <w:rsid w:val="00405F9C"/>
    <w:rsid w:val="00406340"/>
    <w:rsid w:val="0040734E"/>
    <w:rsid w:val="00407AFD"/>
    <w:rsid w:val="00407B5A"/>
    <w:rsid w:val="004112A6"/>
    <w:rsid w:val="004114EC"/>
    <w:rsid w:val="004122AC"/>
    <w:rsid w:val="00412D63"/>
    <w:rsid w:val="0041390E"/>
    <w:rsid w:val="00413977"/>
    <w:rsid w:val="0041457D"/>
    <w:rsid w:val="00414D34"/>
    <w:rsid w:val="00414F67"/>
    <w:rsid w:val="0041560A"/>
    <w:rsid w:val="0041585F"/>
    <w:rsid w:val="00415963"/>
    <w:rsid w:val="0041669D"/>
    <w:rsid w:val="00416AC5"/>
    <w:rsid w:val="00416C3B"/>
    <w:rsid w:val="00416E09"/>
    <w:rsid w:val="00417745"/>
    <w:rsid w:val="00420D8F"/>
    <w:rsid w:val="0042112B"/>
    <w:rsid w:val="004218CA"/>
    <w:rsid w:val="00421A8B"/>
    <w:rsid w:val="00421EAB"/>
    <w:rsid w:val="00422723"/>
    <w:rsid w:val="00424CFB"/>
    <w:rsid w:val="00425A11"/>
    <w:rsid w:val="00425AE6"/>
    <w:rsid w:val="00426B20"/>
    <w:rsid w:val="00427B9C"/>
    <w:rsid w:val="004301B4"/>
    <w:rsid w:val="0043052D"/>
    <w:rsid w:val="00430B05"/>
    <w:rsid w:val="00430EC7"/>
    <w:rsid w:val="00431557"/>
    <w:rsid w:val="00431679"/>
    <w:rsid w:val="00431C36"/>
    <w:rsid w:val="00431CC8"/>
    <w:rsid w:val="004325E8"/>
    <w:rsid w:val="0043268C"/>
    <w:rsid w:val="00432DE1"/>
    <w:rsid w:val="004335AD"/>
    <w:rsid w:val="00433634"/>
    <w:rsid w:val="00433E63"/>
    <w:rsid w:val="004341E6"/>
    <w:rsid w:val="004341EA"/>
    <w:rsid w:val="004343F6"/>
    <w:rsid w:val="004349A4"/>
    <w:rsid w:val="00434BE2"/>
    <w:rsid w:val="004350CB"/>
    <w:rsid w:val="004351D5"/>
    <w:rsid w:val="00437503"/>
    <w:rsid w:val="00437736"/>
    <w:rsid w:val="00437DD1"/>
    <w:rsid w:val="00437DE6"/>
    <w:rsid w:val="004405DB"/>
    <w:rsid w:val="004405DC"/>
    <w:rsid w:val="0044060A"/>
    <w:rsid w:val="00440967"/>
    <w:rsid w:val="00440AC2"/>
    <w:rsid w:val="004413BC"/>
    <w:rsid w:val="00441BA6"/>
    <w:rsid w:val="00442C5E"/>
    <w:rsid w:val="00443289"/>
    <w:rsid w:val="004433FB"/>
    <w:rsid w:val="00443642"/>
    <w:rsid w:val="00444614"/>
    <w:rsid w:val="004446AA"/>
    <w:rsid w:val="00444983"/>
    <w:rsid w:val="004457CC"/>
    <w:rsid w:val="00445934"/>
    <w:rsid w:val="00445A34"/>
    <w:rsid w:val="0044633A"/>
    <w:rsid w:val="004463DE"/>
    <w:rsid w:val="0044674B"/>
    <w:rsid w:val="00446B5E"/>
    <w:rsid w:val="00446CF1"/>
    <w:rsid w:val="00446D7B"/>
    <w:rsid w:val="004472C3"/>
    <w:rsid w:val="00447A54"/>
    <w:rsid w:val="0045034E"/>
    <w:rsid w:val="00450EED"/>
    <w:rsid w:val="00450F47"/>
    <w:rsid w:val="00451328"/>
    <w:rsid w:val="0045179C"/>
    <w:rsid w:val="00451EA7"/>
    <w:rsid w:val="00452177"/>
    <w:rsid w:val="00452343"/>
    <w:rsid w:val="0045405F"/>
    <w:rsid w:val="0045424F"/>
    <w:rsid w:val="00455613"/>
    <w:rsid w:val="00455625"/>
    <w:rsid w:val="004558FC"/>
    <w:rsid w:val="00455D2C"/>
    <w:rsid w:val="00455D9C"/>
    <w:rsid w:val="00455F90"/>
    <w:rsid w:val="004567A8"/>
    <w:rsid w:val="0045684C"/>
    <w:rsid w:val="0045791C"/>
    <w:rsid w:val="00457B2C"/>
    <w:rsid w:val="0046072B"/>
    <w:rsid w:val="00460DFE"/>
    <w:rsid w:val="00461ABD"/>
    <w:rsid w:val="00461D32"/>
    <w:rsid w:val="004623B0"/>
    <w:rsid w:val="00462448"/>
    <w:rsid w:val="004625A1"/>
    <w:rsid w:val="00464CBA"/>
    <w:rsid w:val="004657C2"/>
    <w:rsid w:val="004661B2"/>
    <w:rsid w:val="004668A6"/>
    <w:rsid w:val="004668B7"/>
    <w:rsid w:val="00466B68"/>
    <w:rsid w:val="00466C92"/>
    <w:rsid w:val="00466EAA"/>
    <w:rsid w:val="004678D4"/>
    <w:rsid w:val="004704C4"/>
    <w:rsid w:val="004705F5"/>
    <w:rsid w:val="00470B8D"/>
    <w:rsid w:val="00470D42"/>
    <w:rsid w:val="0047153D"/>
    <w:rsid w:val="0047197D"/>
    <w:rsid w:val="00472352"/>
    <w:rsid w:val="0047264C"/>
    <w:rsid w:val="00472FD7"/>
    <w:rsid w:val="00473017"/>
    <w:rsid w:val="004734D7"/>
    <w:rsid w:val="00473B5C"/>
    <w:rsid w:val="0047421A"/>
    <w:rsid w:val="00474BEB"/>
    <w:rsid w:val="0047550E"/>
    <w:rsid w:val="00475A60"/>
    <w:rsid w:val="00475E23"/>
    <w:rsid w:val="00476023"/>
    <w:rsid w:val="00476B88"/>
    <w:rsid w:val="00476F30"/>
    <w:rsid w:val="004808B1"/>
    <w:rsid w:val="004810FE"/>
    <w:rsid w:val="00481D93"/>
    <w:rsid w:val="004822A4"/>
    <w:rsid w:val="00482466"/>
    <w:rsid w:val="00482630"/>
    <w:rsid w:val="00482EE0"/>
    <w:rsid w:val="00483A2D"/>
    <w:rsid w:val="00483F57"/>
    <w:rsid w:val="0048425C"/>
    <w:rsid w:val="00484CD8"/>
    <w:rsid w:val="00484F55"/>
    <w:rsid w:val="00486BE8"/>
    <w:rsid w:val="004871AD"/>
    <w:rsid w:val="004900D6"/>
    <w:rsid w:val="004905B3"/>
    <w:rsid w:val="004907E8"/>
    <w:rsid w:val="00490E0F"/>
    <w:rsid w:val="0049166A"/>
    <w:rsid w:val="00491BE0"/>
    <w:rsid w:val="00492263"/>
    <w:rsid w:val="0049243B"/>
    <w:rsid w:val="00492FFC"/>
    <w:rsid w:val="004933D6"/>
    <w:rsid w:val="00493830"/>
    <w:rsid w:val="004938DF"/>
    <w:rsid w:val="00494913"/>
    <w:rsid w:val="004950E0"/>
    <w:rsid w:val="00495CF6"/>
    <w:rsid w:val="0049637A"/>
    <w:rsid w:val="004966D9"/>
    <w:rsid w:val="00496AEC"/>
    <w:rsid w:val="00496B63"/>
    <w:rsid w:val="00497239"/>
    <w:rsid w:val="0049756A"/>
    <w:rsid w:val="004A0421"/>
    <w:rsid w:val="004A057E"/>
    <w:rsid w:val="004A157A"/>
    <w:rsid w:val="004A1824"/>
    <w:rsid w:val="004A1F6C"/>
    <w:rsid w:val="004A21D9"/>
    <w:rsid w:val="004A2EF8"/>
    <w:rsid w:val="004A3677"/>
    <w:rsid w:val="004A43AA"/>
    <w:rsid w:val="004A45A8"/>
    <w:rsid w:val="004A45EC"/>
    <w:rsid w:val="004A4B8A"/>
    <w:rsid w:val="004A51B8"/>
    <w:rsid w:val="004A5201"/>
    <w:rsid w:val="004A5418"/>
    <w:rsid w:val="004A57F5"/>
    <w:rsid w:val="004A586D"/>
    <w:rsid w:val="004A6953"/>
    <w:rsid w:val="004A6E05"/>
    <w:rsid w:val="004B0D8D"/>
    <w:rsid w:val="004B0FC0"/>
    <w:rsid w:val="004B1649"/>
    <w:rsid w:val="004B1724"/>
    <w:rsid w:val="004B21D8"/>
    <w:rsid w:val="004B2351"/>
    <w:rsid w:val="004B2363"/>
    <w:rsid w:val="004B2506"/>
    <w:rsid w:val="004B2859"/>
    <w:rsid w:val="004B2C57"/>
    <w:rsid w:val="004B3D21"/>
    <w:rsid w:val="004B4059"/>
    <w:rsid w:val="004B4FDB"/>
    <w:rsid w:val="004B5BC5"/>
    <w:rsid w:val="004B6B83"/>
    <w:rsid w:val="004B6BC8"/>
    <w:rsid w:val="004B6CA0"/>
    <w:rsid w:val="004B7026"/>
    <w:rsid w:val="004B75BC"/>
    <w:rsid w:val="004B789F"/>
    <w:rsid w:val="004B7FDE"/>
    <w:rsid w:val="004C0253"/>
    <w:rsid w:val="004C0BD6"/>
    <w:rsid w:val="004C10B3"/>
    <w:rsid w:val="004C195C"/>
    <w:rsid w:val="004C1C31"/>
    <w:rsid w:val="004C1CEF"/>
    <w:rsid w:val="004C1E5C"/>
    <w:rsid w:val="004C241B"/>
    <w:rsid w:val="004C2641"/>
    <w:rsid w:val="004C298B"/>
    <w:rsid w:val="004C30A2"/>
    <w:rsid w:val="004C3478"/>
    <w:rsid w:val="004C3AE0"/>
    <w:rsid w:val="004C3DB7"/>
    <w:rsid w:val="004C4FA4"/>
    <w:rsid w:val="004C500E"/>
    <w:rsid w:val="004C5676"/>
    <w:rsid w:val="004C62A4"/>
    <w:rsid w:val="004C6414"/>
    <w:rsid w:val="004C684D"/>
    <w:rsid w:val="004C7F6F"/>
    <w:rsid w:val="004D015F"/>
    <w:rsid w:val="004D0411"/>
    <w:rsid w:val="004D0B42"/>
    <w:rsid w:val="004D1072"/>
    <w:rsid w:val="004D17ED"/>
    <w:rsid w:val="004D18E1"/>
    <w:rsid w:val="004D1E7E"/>
    <w:rsid w:val="004D244F"/>
    <w:rsid w:val="004D2937"/>
    <w:rsid w:val="004D3637"/>
    <w:rsid w:val="004D3F97"/>
    <w:rsid w:val="004D4176"/>
    <w:rsid w:val="004D5428"/>
    <w:rsid w:val="004D578C"/>
    <w:rsid w:val="004D5D2D"/>
    <w:rsid w:val="004D6157"/>
    <w:rsid w:val="004D677A"/>
    <w:rsid w:val="004D6990"/>
    <w:rsid w:val="004D6C75"/>
    <w:rsid w:val="004D6E82"/>
    <w:rsid w:val="004D711D"/>
    <w:rsid w:val="004D72A4"/>
    <w:rsid w:val="004D72F4"/>
    <w:rsid w:val="004D7B24"/>
    <w:rsid w:val="004D7F66"/>
    <w:rsid w:val="004E0155"/>
    <w:rsid w:val="004E01EE"/>
    <w:rsid w:val="004E03A0"/>
    <w:rsid w:val="004E118E"/>
    <w:rsid w:val="004E16B7"/>
    <w:rsid w:val="004E1A4C"/>
    <w:rsid w:val="004E22D6"/>
    <w:rsid w:val="004E2322"/>
    <w:rsid w:val="004E2B2C"/>
    <w:rsid w:val="004E2C7D"/>
    <w:rsid w:val="004E3836"/>
    <w:rsid w:val="004E4766"/>
    <w:rsid w:val="004E4DCF"/>
    <w:rsid w:val="004E590C"/>
    <w:rsid w:val="004E5AE6"/>
    <w:rsid w:val="004E6012"/>
    <w:rsid w:val="004E647A"/>
    <w:rsid w:val="004E76AC"/>
    <w:rsid w:val="004E7B8C"/>
    <w:rsid w:val="004E7EAF"/>
    <w:rsid w:val="004F0127"/>
    <w:rsid w:val="004F1582"/>
    <w:rsid w:val="004F1C44"/>
    <w:rsid w:val="004F2A02"/>
    <w:rsid w:val="004F2C82"/>
    <w:rsid w:val="004F34D4"/>
    <w:rsid w:val="004F45CF"/>
    <w:rsid w:val="004F47EF"/>
    <w:rsid w:val="004F4925"/>
    <w:rsid w:val="004F49AD"/>
    <w:rsid w:val="004F6221"/>
    <w:rsid w:val="004F679F"/>
    <w:rsid w:val="004F6FB9"/>
    <w:rsid w:val="004F7312"/>
    <w:rsid w:val="004F7D9D"/>
    <w:rsid w:val="004F7F0C"/>
    <w:rsid w:val="00500C14"/>
    <w:rsid w:val="00500CC7"/>
    <w:rsid w:val="005015EF"/>
    <w:rsid w:val="00501781"/>
    <w:rsid w:val="00501958"/>
    <w:rsid w:val="005022DB"/>
    <w:rsid w:val="00502511"/>
    <w:rsid w:val="00502A82"/>
    <w:rsid w:val="00503433"/>
    <w:rsid w:val="00504043"/>
    <w:rsid w:val="00506194"/>
    <w:rsid w:val="00506CEC"/>
    <w:rsid w:val="00506D47"/>
    <w:rsid w:val="00507DFB"/>
    <w:rsid w:val="00507E6F"/>
    <w:rsid w:val="00510448"/>
    <w:rsid w:val="005111B4"/>
    <w:rsid w:val="00511734"/>
    <w:rsid w:val="005125DD"/>
    <w:rsid w:val="0051393A"/>
    <w:rsid w:val="005139C3"/>
    <w:rsid w:val="00514664"/>
    <w:rsid w:val="005147DE"/>
    <w:rsid w:val="00514CA2"/>
    <w:rsid w:val="00514E87"/>
    <w:rsid w:val="00515FC6"/>
    <w:rsid w:val="005160AA"/>
    <w:rsid w:val="0051671D"/>
    <w:rsid w:val="00516808"/>
    <w:rsid w:val="00516C90"/>
    <w:rsid w:val="00517114"/>
    <w:rsid w:val="005173D2"/>
    <w:rsid w:val="005174B5"/>
    <w:rsid w:val="005174C8"/>
    <w:rsid w:val="005202A7"/>
    <w:rsid w:val="0052072E"/>
    <w:rsid w:val="00522B4C"/>
    <w:rsid w:val="00522C99"/>
    <w:rsid w:val="00522D9B"/>
    <w:rsid w:val="0052306A"/>
    <w:rsid w:val="00523857"/>
    <w:rsid w:val="005239AB"/>
    <w:rsid w:val="00523B56"/>
    <w:rsid w:val="0052411C"/>
    <w:rsid w:val="005242AC"/>
    <w:rsid w:val="005243C2"/>
    <w:rsid w:val="005245EC"/>
    <w:rsid w:val="005247B1"/>
    <w:rsid w:val="005249D2"/>
    <w:rsid w:val="00525F0B"/>
    <w:rsid w:val="00526244"/>
    <w:rsid w:val="00526305"/>
    <w:rsid w:val="005266F6"/>
    <w:rsid w:val="00526805"/>
    <w:rsid w:val="0052770D"/>
    <w:rsid w:val="00530062"/>
    <w:rsid w:val="005304D0"/>
    <w:rsid w:val="00530675"/>
    <w:rsid w:val="00531843"/>
    <w:rsid w:val="00531C59"/>
    <w:rsid w:val="0053299D"/>
    <w:rsid w:val="005330C0"/>
    <w:rsid w:val="00533BCD"/>
    <w:rsid w:val="005343C7"/>
    <w:rsid w:val="00534CA2"/>
    <w:rsid w:val="005352BB"/>
    <w:rsid w:val="00535360"/>
    <w:rsid w:val="005355A5"/>
    <w:rsid w:val="005355E0"/>
    <w:rsid w:val="00535DBC"/>
    <w:rsid w:val="00537350"/>
    <w:rsid w:val="00537F32"/>
    <w:rsid w:val="005402DC"/>
    <w:rsid w:val="00541087"/>
    <w:rsid w:val="00541256"/>
    <w:rsid w:val="00541CC2"/>
    <w:rsid w:val="00541FE5"/>
    <w:rsid w:val="005421B4"/>
    <w:rsid w:val="0054325B"/>
    <w:rsid w:val="0054568B"/>
    <w:rsid w:val="00545BF0"/>
    <w:rsid w:val="0054692A"/>
    <w:rsid w:val="00546C64"/>
    <w:rsid w:val="00546EF4"/>
    <w:rsid w:val="00547378"/>
    <w:rsid w:val="0054785C"/>
    <w:rsid w:val="0054798C"/>
    <w:rsid w:val="005501A1"/>
    <w:rsid w:val="00550EDA"/>
    <w:rsid w:val="00551216"/>
    <w:rsid w:val="005519BC"/>
    <w:rsid w:val="00551DDD"/>
    <w:rsid w:val="005524B8"/>
    <w:rsid w:val="005526AA"/>
    <w:rsid w:val="005546C7"/>
    <w:rsid w:val="005554DB"/>
    <w:rsid w:val="005573F7"/>
    <w:rsid w:val="00560E56"/>
    <w:rsid w:val="005611B0"/>
    <w:rsid w:val="0056149A"/>
    <w:rsid w:val="0056158E"/>
    <w:rsid w:val="00561DE4"/>
    <w:rsid w:val="00561F4B"/>
    <w:rsid w:val="00562F7F"/>
    <w:rsid w:val="005634D7"/>
    <w:rsid w:val="005639C1"/>
    <w:rsid w:val="00563DBE"/>
    <w:rsid w:val="00563F2E"/>
    <w:rsid w:val="00563FE8"/>
    <w:rsid w:val="005646BF"/>
    <w:rsid w:val="00564882"/>
    <w:rsid w:val="00564EDA"/>
    <w:rsid w:val="005650FA"/>
    <w:rsid w:val="0056566E"/>
    <w:rsid w:val="00565812"/>
    <w:rsid w:val="005664BF"/>
    <w:rsid w:val="00566E95"/>
    <w:rsid w:val="005672FD"/>
    <w:rsid w:val="005673C1"/>
    <w:rsid w:val="0056791E"/>
    <w:rsid w:val="00567EB3"/>
    <w:rsid w:val="00570A28"/>
    <w:rsid w:val="00571817"/>
    <w:rsid w:val="00571DB7"/>
    <w:rsid w:val="00572797"/>
    <w:rsid w:val="00572F40"/>
    <w:rsid w:val="0057306F"/>
    <w:rsid w:val="005739B9"/>
    <w:rsid w:val="00573CE7"/>
    <w:rsid w:val="00573DA0"/>
    <w:rsid w:val="00573E3C"/>
    <w:rsid w:val="00573E45"/>
    <w:rsid w:val="0057426E"/>
    <w:rsid w:val="00574713"/>
    <w:rsid w:val="005747F0"/>
    <w:rsid w:val="00575791"/>
    <w:rsid w:val="005759CA"/>
    <w:rsid w:val="00575A7A"/>
    <w:rsid w:val="00575B23"/>
    <w:rsid w:val="0057633F"/>
    <w:rsid w:val="00576502"/>
    <w:rsid w:val="00576703"/>
    <w:rsid w:val="00576A46"/>
    <w:rsid w:val="00576D48"/>
    <w:rsid w:val="00576E67"/>
    <w:rsid w:val="005774BE"/>
    <w:rsid w:val="00580141"/>
    <w:rsid w:val="005802A2"/>
    <w:rsid w:val="00580EA7"/>
    <w:rsid w:val="005812B7"/>
    <w:rsid w:val="005815F5"/>
    <w:rsid w:val="005819DC"/>
    <w:rsid w:val="00581C00"/>
    <w:rsid w:val="00583385"/>
    <w:rsid w:val="0058338C"/>
    <w:rsid w:val="00584461"/>
    <w:rsid w:val="005846A3"/>
    <w:rsid w:val="00584B0F"/>
    <w:rsid w:val="005854C8"/>
    <w:rsid w:val="00585A3C"/>
    <w:rsid w:val="00585F63"/>
    <w:rsid w:val="00586DD7"/>
    <w:rsid w:val="005875D4"/>
    <w:rsid w:val="0058762B"/>
    <w:rsid w:val="00587782"/>
    <w:rsid w:val="005878EA"/>
    <w:rsid w:val="005879EE"/>
    <w:rsid w:val="00587DEE"/>
    <w:rsid w:val="0059080C"/>
    <w:rsid w:val="0059094B"/>
    <w:rsid w:val="00590995"/>
    <w:rsid w:val="00592018"/>
    <w:rsid w:val="005922E3"/>
    <w:rsid w:val="005928F3"/>
    <w:rsid w:val="00592DF7"/>
    <w:rsid w:val="00593A70"/>
    <w:rsid w:val="00593FEE"/>
    <w:rsid w:val="0059463A"/>
    <w:rsid w:val="0059492F"/>
    <w:rsid w:val="00594D8C"/>
    <w:rsid w:val="00595152"/>
    <w:rsid w:val="00595743"/>
    <w:rsid w:val="00595941"/>
    <w:rsid w:val="00595A93"/>
    <w:rsid w:val="005964FB"/>
    <w:rsid w:val="00596542"/>
    <w:rsid w:val="00596CCE"/>
    <w:rsid w:val="00597312"/>
    <w:rsid w:val="00597522"/>
    <w:rsid w:val="005978B6"/>
    <w:rsid w:val="00597C57"/>
    <w:rsid w:val="00597DE2"/>
    <w:rsid w:val="005A05DC"/>
    <w:rsid w:val="005A0A14"/>
    <w:rsid w:val="005A12BF"/>
    <w:rsid w:val="005A12DB"/>
    <w:rsid w:val="005A14AA"/>
    <w:rsid w:val="005A34BF"/>
    <w:rsid w:val="005A367F"/>
    <w:rsid w:val="005A3E49"/>
    <w:rsid w:val="005A3E6B"/>
    <w:rsid w:val="005A488C"/>
    <w:rsid w:val="005A4FF4"/>
    <w:rsid w:val="005A51AD"/>
    <w:rsid w:val="005A5317"/>
    <w:rsid w:val="005A5B67"/>
    <w:rsid w:val="005A5E9D"/>
    <w:rsid w:val="005A63D1"/>
    <w:rsid w:val="005A6485"/>
    <w:rsid w:val="005A6817"/>
    <w:rsid w:val="005A69D6"/>
    <w:rsid w:val="005A6C2A"/>
    <w:rsid w:val="005A6C93"/>
    <w:rsid w:val="005A6CE3"/>
    <w:rsid w:val="005A6DF2"/>
    <w:rsid w:val="005A6F63"/>
    <w:rsid w:val="005A78CC"/>
    <w:rsid w:val="005B26AF"/>
    <w:rsid w:val="005B2C77"/>
    <w:rsid w:val="005B3A36"/>
    <w:rsid w:val="005B408A"/>
    <w:rsid w:val="005B4712"/>
    <w:rsid w:val="005B4837"/>
    <w:rsid w:val="005B51AB"/>
    <w:rsid w:val="005B639C"/>
    <w:rsid w:val="005B6510"/>
    <w:rsid w:val="005B7160"/>
    <w:rsid w:val="005B7178"/>
    <w:rsid w:val="005B79EA"/>
    <w:rsid w:val="005B7BEF"/>
    <w:rsid w:val="005B7F37"/>
    <w:rsid w:val="005C0130"/>
    <w:rsid w:val="005C03C2"/>
    <w:rsid w:val="005C043B"/>
    <w:rsid w:val="005C0C29"/>
    <w:rsid w:val="005C0DFB"/>
    <w:rsid w:val="005C18F6"/>
    <w:rsid w:val="005C25B7"/>
    <w:rsid w:val="005C26E1"/>
    <w:rsid w:val="005C27E7"/>
    <w:rsid w:val="005C3C7C"/>
    <w:rsid w:val="005C5227"/>
    <w:rsid w:val="005C69AF"/>
    <w:rsid w:val="005C6D20"/>
    <w:rsid w:val="005C76DA"/>
    <w:rsid w:val="005D028F"/>
    <w:rsid w:val="005D0520"/>
    <w:rsid w:val="005D0792"/>
    <w:rsid w:val="005D1057"/>
    <w:rsid w:val="005D124D"/>
    <w:rsid w:val="005D12C1"/>
    <w:rsid w:val="005D2802"/>
    <w:rsid w:val="005D355C"/>
    <w:rsid w:val="005D38FB"/>
    <w:rsid w:val="005D4E05"/>
    <w:rsid w:val="005D558F"/>
    <w:rsid w:val="005D5BB7"/>
    <w:rsid w:val="005D5FBF"/>
    <w:rsid w:val="005D629C"/>
    <w:rsid w:val="005D62E8"/>
    <w:rsid w:val="005D6ADC"/>
    <w:rsid w:val="005D6C9B"/>
    <w:rsid w:val="005D6EE6"/>
    <w:rsid w:val="005D76C1"/>
    <w:rsid w:val="005D7A3A"/>
    <w:rsid w:val="005E0481"/>
    <w:rsid w:val="005E0B81"/>
    <w:rsid w:val="005E1EF7"/>
    <w:rsid w:val="005E2C44"/>
    <w:rsid w:val="005E2DF9"/>
    <w:rsid w:val="005E3280"/>
    <w:rsid w:val="005E351D"/>
    <w:rsid w:val="005E3A16"/>
    <w:rsid w:val="005E3D81"/>
    <w:rsid w:val="005E482B"/>
    <w:rsid w:val="005E4CC7"/>
    <w:rsid w:val="005E541D"/>
    <w:rsid w:val="005E5A4E"/>
    <w:rsid w:val="005E68EF"/>
    <w:rsid w:val="005E69F1"/>
    <w:rsid w:val="005E733A"/>
    <w:rsid w:val="005E74F4"/>
    <w:rsid w:val="005E7531"/>
    <w:rsid w:val="005E779E"/>
    <w:rsid w:val="005F004A"/>
    <w:rsid w:val="005F0476"/>
    <w:rsid w:val="005F085E"/>
    <w:rsid w:val="005F0D8D"/>
    <w:rsid w:val="005F0DAD"/>
    <w:rsid w:val="005F0E08"/>
    <w:rsid w:val="005F2460"/>
    <w:rsid w:val="005F26C2"/>
    <w:rsid w:val="005F34EC"/>
    <w:rsid w:val="005F3983"/>
    <w:rsid w:val="005F3DC8"/>
    <w:rsid w:val="005F47A3"/>
    <w:rsid w:val="005F4B3D"/>
    <w:rsid w:val="005F4D96"/>
    <w:rsid w:val="005F4FB4"/>
    <w:rsid w:val="005F54E6"/>
    <w:rsid w:val="005F572C"/>
    <w:rsid w:val="005F5953"/>
    <w:rsid w:val="005F6176"/>
    <w:rsid w:val="005F64EF"/>
    <w:rsid w:val="005F6AA1"/>
    <w:rsid w:val="005F7689"/>
    <w:rsid w:val="005F76F7"/>
    <w:rsid w:val="005F7E8A"/>
    <w:rsid w:val="0060039E"/>
    <w:rsid w:val="00600BB7"/>
    <w:rsid w:val="00600C10"/>
    <w:rsid w:val="00600EC4"/>
    <w:rsid w:val="00601D5D"/>
    <w:rsid w:val="006026F6"/>
    <w:rsid w:val="00602B1C"/>
    <w:rsid w:val="006033F1"/>
    <w:rsid w:val="0060360B"/>
    <w:rsid w:val="006038CF"/>
    <w:rsid w:val="00603DDD"/>
    <w:rsid w:val="006050F8"/>
    <w:rsid w:val="0060574C"/>
    <w:rsid w:val="006057A0"/>
    <w:rsid w:val="00605A1E"/>
    <w:rsid w:val="00605C89"/>
    <w:rsid w:val="00605EB3"/>
    <w:rsid w:val="006061E7"/>
    <w:rsid w:val="00607074"/>
    <w:rsid w:val="00607539"/>
    <w:rsid w:val="006076A4"/>
    <w:rsid w:val="006078FC"/>
    <w:rsid w:val="00607949"/>
    <w:rsid w:val="00607EA2"/>
    <w:rsid w:val="00607FD9"/>
    <w:rsid w:val="0061009D"/>
    <w:rsid w:val="006100A8"/>
    <w:rsid w:val="00610758"/>
    <w:rsid w:val="00610AA2"/>
    <w:rsid w:val="00610C33"/>
    <w:rsid w:val="00610C60"/>
    <w:rsid w:val="00611858"/>
    <w:rsid w:val="00611D7A"/>
    <w:rsid w:val="0061219F"/>
    <w:rsid w:val="006121C7"/>
    <w:rsid w:val="00612336"/>
    <w:rsid w:val="00612357"/>
    <w:rsid w:val="00613910"/>
    <w:rsid w:val="00615149"/>
    <w:rsid w:val="006154B2"/>
    <w:rsid w:val="00615A15"/>
    <w:rsid w:val="006165D6"/>
    <w:rsid w:val="00616862"/>
    <w:rsid w:val="00616CF2"/>
    <w:rsid w:val="006174D4"/>
    <w:rsid w:val="00617D8B"/>
    <w:rsid w:val="0062009A"/>
    <w:rsid w:val="0062012F"/>
    <w:rsid w:val="00620A60"/>
    <w:rsid w:val="006218F5"/>
    <w:rsid w:val="00621A19"/>
    <w:rsid w:val="00622397"/>
    <w:rsid w:val="00622ECF"/>
    <w:rsid w:val="00622F13"/>
    <w:rsid w:val="006238EC"/>
    <w:rsid w:val="00623C12"/>
    <w:rsid w:val="00623FA7"/>
    <w:rsid w:val="006245DC"/>
    <w:rsid w:val="00624A09"/>
    <w:rsid w:val="0062517C"/>
    <w:rsid w:val="00625309"/>
    <w:rsid w:val="00625841"/>
    <w:rsid w:val="00625AA4"/>
    <w:rsid w:val="00625DB9"/>
    <w:rsid w:val="006261AE"/>
    <w:rsid w:val="00626410"/>
    <w:rsid w:val="0062641E"/>
    <w:rsid w:val="00627205"/>
    <w:rsid w:val="0062736A"/>
    <w:rsid w:val="006278CD"/>
    <w:rsid w:val="006302A6"/>
    <w:rsid w:val="006309BF"/>
    <w:rsid w:val="00630D2E"/>
    <w:rsid w:val="00631074"/>
    <w:rsid w:val="006310E5"/>
    <w:rsid w:val="00631181"/>
    <w:rsid w:val="006315B7"/>
    <w:rsid w:val="00631F26"/>
    <w:rsid w:val="006320E0"/>
    <w:rsid w:val="0063223D"/>
    <w:rsid w:val="006323F4"/>
    <w:rsid w:val="00632756"/>
    <w:rsid w:val="006329E1"/>
    <w:rsid w:val="00633102"/>
    <w:rsid w:val="00633209"/>
    <w:rsid w:val="006335CD"/>
    <w:rsid w:val="00633B69"/>
    <w:rsid w:val="0063417B"/>
    <w:rsid w:val="0063427E"/>
    <w:rsid w:val="00634393"/>
    <w:rsid w:val="00634AC2"/>
    <w:rsid w:val="00634C72"/>
    <w:rsid w:val="00634DE6"/>
    <w:rsid w:val="00635832"/>
    <w:rsid w:val="00635D14"/>
    <w:rsid w:val="0063662C"/>
    <w:rsid w:val="00636E8B"/>
    <w:rsid w:val="006371F9"/>
    <w:rsid w:val="00637492"/>
    <w:rsid w:val="00637FF8"/>
    <w:rsid w:val="00640F68"/>
    <w:rsid w:val="00641352"/>
    <w:rsid w:val="00641812"/>
    <w:rsid w:val="00641B0C"/>
    <w:rsid w:val="006423AA"/>
    <w:rsid w:val="006426E7"/>
    <w:rsid w:val="00642CD6"/>
    <w:rsid w:val="00643BF7"/>
    <w:rsid w:val="00643D70"/>
    <w:rsid w:val="00643FA6"/>
    <w:rsid w:val="00644149"/>
    <w:rsid w:val="0064482C"/>
    <w:rsid w:val="0064483A"/>
    <w:rsid w:val="00645200"/>
    <w:rsid w:val="0064523C"/>
    <w:rsid w:val="006457B3"/>
    <w:rsid w:val="00645B4E"/>
    <w:rsid w:val="00645D00"/>
    <w:rsid w:val="00646745"/>
    <w:rsid w:val="006471BC"/>
    <w:rsid w:val="00647351"/>
    <w:rsid w:val="00647800"/>
    <w:rsid w:val="006478C7"/>
    <w:rsid w:val="00647C18"/>
    <w:rsid w:val="00647FA4"/>
    <w:rsid w:val="006502A9"/>
    <w:rsid w:val="006509D2"/>
    <w:rsid w:val="0065156A"/>
    <w:rsid w:val="006516A8"/>
    <w:rsid w:val="00651E77"/>
    <w:rsid w:val="00652854"/>
    <w:rsid w:val="006530B0"/>
    <w:rsid w:val="00653D47"/>
    <w:rsid w:val="006542B5"/>
    <w:rsid w:val="006543D2"/>
    <w:rsid w:val="00654825"/>
    <w:rsid w:val="00654854"/>
    <w:rsid w:val="00654A1C"/>
    <w:rsid w:val="00655109"/>
    <w:rsid w:val="006566F0"/>
    <w:rsid w:val="00656714"/>
    <w:rsid w:val="00660003"/>
    <w:rsid w:val="006601DD"/>
    <w:rsid w:val="00660704"/>
    <w:rsid w:val="0066102B"/>
    <w:rsid w:val="00661436"/>
    <w:rsid w:val="0066176E"/>
    <w:rsid w:val="006618BA"/>
    <w:rsid w:val="00661AFB"/>
    <w:rsid w:val="00661E9A"/>
    <w:rsid w:val="00661F1C"/>
    <w:rsid w:val="006627AD"/>
    <w:rsid w:val="00663A4A"/>
    <w:rsid w:val="00663E4D"/>
    <w:rsid w:val="00664C7E"/>
    <w:rsid w:val="006654A1"/>
    <w:rsid w:val="00665E6D"/>
    <w:rsid w:val="00666221"/>
    <w:rsid w:val="00666395"/>
    <w:rsid w:val="006663C8"/>
    <w:rsid w:val="00666DD8"/>
    <w:rsid w:val="00666F7D"/>
    <w:rsid w:val="0066706B"/>
    <w:rsid w:val="00667D5C"/>
    <w:rsid w:val="00667D77"/>
    <w:rsid w:val="006700B1"/>
    <w:rsid w:val="00670425"/>
    <w:rsid w:val="006705F0"/>
    <w:rsid w:val="00670876"/>
    <w:rsid w:val="00670B7C"/>
    <w:rsid w:val="00671014"/>
    <w:rsid w:val="00671DC2"/>
    <w:rsid w:val="00671FDD"/>
    <w:rsid w:val="00672184"/>
    <w:rsid w:val="00672410"/>
    <w:rsid w:val="006727D4"/>
    <w:rsid w:val="0067343D"/>
    <w:rsid w:val="00673661"/>
    <w:rsid w:val="00673B4E"/>
    <w:rsid w:val="00673F38"/>
    <w:rsid w:val="006750A4"/>
    <w:rsid w:val="006755A5"/>
    <w:rsid w:val="006765FF"/>
    <w:rsid w:val="00677659"/>
    <w:rsid w:val="00677EB3"/>
    <w:rsid w:val="00680298"/>
    <w:rsid w:val="006804CB"/>
    <w:rsid w:val="0068089A"/>
    <w:rsid w:val="00680E58"/>
    <w:rsid w:val="00681755"/>
    <w:rsid w:val="00681AB3"/>
    <w:rsid w:val="006822AA"/>
    <w:rsid w:val="00683AEC"/>
    <w:rsid w:val="00683E1D"/>
    <w:rsid w:val="0068422A"/>
    <w:rsid w:val="0068628F"/>
    <w:rsid w:val="0068647B"/>
    <w:rsid w:val="00686B28"/>
    <w:rsid w:val="006902FA"/>
    <w:rsid w:val="00690689"/>
    <w:rsid w:val="006906E9"/>
    <w:rsid w:val="00690D77"/>
    <w:rsid w:val="00690DE2"/>
    <w:rsid w:val="006910A5"/>
    <w:rsid w:val="006916A6"/>
    <w:rsid w:val="00691E38"/>
    <w:rsid w:val="00691FCD"/>
    <w:rsid w:val="006922FC"/>
    <w:rsid w:val="00692B28"/>
    <w:rsid w:val="00693032"/>
    <w:rsid w:val="006933D3"/>
    <w:rsid w:val="0069391A"/>
    <w:rsid w:val="00694282"/>
    <w:rsid w:val="00694CF7"/>
    <w:rsid w:val="00694D78"/>
    <w:rsid w:val="006961C9"/>
    <w:rsid w:val="0069686A"/>
    <w:rsid w:val="00696CC8"/>
    <w:rsid w:val="00696F24"/>
    <w:rsid w:val="00697960"/>
    <w:rsid w:val="006A22A4"/>
    <w:rsid w:val="006A26C1"/>
    <w:rsid w:val="006A4BC4"/>
    <w:rsid w:val="006A55F2"/>
    <w:rsid w:val="006A6CE9"/>
    <w:rsid w:val="006A7AB9"/>
    <w:rsid w:val="006A7F11"/>
    <w:rsid w:val="006B007A"/>
    <w:rsid w:val="006B02B4"/>
    <w:rsid w:val="006B04B5"/>
    <w:rsid w:val="006B0590"/>
    <w:rsid w:val="006B0607"/>
    <w:rsid w:val="006B0789"/>
    <w:rsid w:val="006B0C57"/>
    <w:rsid w:val="006B0C73"/>
    <w:rsid w:val="006B1183"/>
    <w:rsid w:val="006B164B"/>
    <w:rsid w:val="006B16F8"/>
    <w:rsid w:val="006B1884"/>
    <w:rsid w:val="006B205F"/>
    <w:rsid w:val="006B2167"/>
    <w:rsid w:val="006B22B7"/>
    <w:rsid w:val="006B2B02"/>
    <w:rsid w:val="006B3502"/>
    <w:rsid w:val="006B3C14"/>
    <w:rsid w:val="006B405F"/>
    <w:rsid w:val="006B42E3"/>
    <w:rsid w:val="006B458B"/>
    <w:rsid w:val="006B4EF4"/>
    <w:rsid w:val="006B519E"/>
    <w:rsid w:val="006B5246"/>
    <w:rsid w:val="006B5717"/>
    <w:rsid w:val="006B5AF1"/>
    <w:rsid w:val="006B5F1C"/>
    <w:rsid w:val="006B63DF"/>
    <w:rsid w:val="006B644C"/>
    <w:rsid w:val="006B683C"/>
    <w:rsid w:val="006B690F"/>
    <w:rsid w:val="006C05F3"/>
    <w:rsid w:val="006C0B49"/>
    <w:rsid w:val="006C1641"/>
    <w:rsid w:val="006C198D"/>
    <w:rsid w:val="006C1A48"/>
    <w:rsid w:val="006C2278"/>
    <w:rsid w:val="006C260B"/>
    <w:rsid w:val="006C2782"/>
    <w:rsid w:val="006C2EDD"/>
    <w:rsid w:val="006C366D"/>
    <w:rsid w:val="006C36D0"/>
    <w:rsid w:val="006C40A0"/>
    <w:rsid w:val="006C4222"/>
    <w:rsid w:val="006C4F2B"/>
    <w:rsid w:val="006C560F"/>
    <w:rsid w:val="006C5D13"/>
    <w:rsid w:val="006C67A6"/>
    <w:rsid w:val="006C6875"/>
    <w:rsid w:val="006C6BBF"/>
    <w:rsid w:val="006C6C9C"/>
    <w:rsid w:val="006C7ADC"/>
    <w:rsid w:val="006C7BEB"/>
    <w:rsid w:val="006C7C0E"/>
    <w:rsid w:val="006D059C"/>
    <w:rsid w:val="006D0D08"/>
    <w:rsid w:val="006D112F"/>
    <w:rsid w:val="006D1536"/>
    <w:rsid w:val="006D19BD"/>
    <w:rsid w:val="006D247D"/>
    <w:rsid w:val="006D2534"/>
    <w:rsid w:val="006D32A5"/>
    <w:rsid w:val="006D37D0"/>
    <w:rsid w:val="006D3DC6"/>
    <w:rsid w:val="006D472B"/>
    <w:rsid w:val="006D4B42"/>
    <w:rsid w:val="006D67FA"/>
    <w:rsid w:val="006D6AB5"/>
    <w:rsid w:val="006D6DD5"/>
    <w:rsid w:val="006D7257"/>
    <w:rsid w:val="006D7D0B"/>
    <w:rsid w:val="006E00A8"/>
    <w:rsid w:val="006E0858"/>
    <w:rsid w:val="006E0E0A"/>
    <w:rsid w:val="006E13D0"/>
    <w:rsid w:val="006E192F"/>
    <w:rsid w:val="006E1AB5"/>
    <w:rsid w:val="006E1DDC"/>
    <w:rsid w:val="006E208E"/>
    <w:rsid w:val="006E21E4"/>
    <w:rsid w:val="006E22DD"/>
    <w:rsid w:val="006E263D"/>
    <w:rsid w:val="006E26A2"/>
    <w:rsid w:val="006E33D7"/>
    <w:rsid w:val="006E3BDA"/>
    <w:rsid w:val="006E4248"/>
    <w:rsid w:val="006E4749"/>
    <w:rsid w:val="006E4788"/>
    <w:rsid w:val="006E48DE"/>
    <w:rsid w:val="006E49B9"/>
    <w:rsid w:val="006E4A1D"/>
    <w:rsid w:val="006E503A"/>
    <w:rsid w:val="006E56E8"/>
    <w:rsid w:val="006E5B64"/>
    <w:rsid w:val="006E6462"/>
    <w:rsid w:val="006E6A12"/>
    <w:rsid w:val="006E6AC9"/>
    <w:rsid w:val="006E7776"/>
    <w:rsid w:val="006F0BBE"/>
    <w:rsid w:val="006F0C77"/>
    <w:rsid w:val="006F1B1B"/>
    <w:rsid w:val="006F2274"/>
    <w:rsid w:val="006F28ED"/>
    <w:rsid w:val="006F308E"/>
    <w:rsid w:val="006F3855"/>
    <w:rsid w:val="006F3EEC"/>
    <w:rsid w:val="006F46A3"/>
    <w:rsid w:val="006F51E2"/>
    <w:rsid w:val="006F57F6"/>
    <w:rsid w:val="006F59F2"/>
    <w:rsid w:val="006F6198"/>
    <w:rsid w:val="006F62C6"/>
    <w:rsid w:val="006F6EDB"/>
    <w:rsid w:val="006F736D"/>
    <w:rsid w:val="00700139"/>
    <w:rsid w:val="0070015A"/>
    <w:rsid w:val="00700252"/>
    <w:rsid w:val="00700430"/>
    <w:rsid w:val="007006F8"/>
    <w:rsid w:val="0070184A"/>
    <w:rsid w:val="007020E3"/>
    <w:rsid w:val="007021F5"/>
    <w:rsid w:val="00702276"/>
    <w:rsid w:val="007024AB"/>
    <w:rsid w:val="00703478"/>
    <w:rsid w:val="00703EB1"/>
    <w:rsid w:val="00705138"/>
    <w:rsid w:val="00705161"/>
    <w:rsid w:val="00705385"/>
    <w:rsid w:val="00705A45"/>
    <w:rsid w:val="00705E78"/>
    <w:rsid w:val="007060C9"/>
    <w:rsid w:val="0070612A"/>
    <w:rsid w:val="00706679"/>
    <w:rsid w:val="00707064"/>
    <w:rsid w:val="007077F0"/>
    <w:rsid w:val="007105F2"/>
    <w:rsid w:val="0071082E"/>
    <w:rsid w:val="0071149B"/>
    <w:rsid w:val="007121CD"/>
    <w:rsid w:val="00712F5A"/>
    <w:rsid w:val="00713C30"/>
    <w:rsid w:val="00714271"/>
    <w:rsid w:val="007144A3"/>
    <w:rsid w:val="007152AA"/>
    <w:rsid w:val="007157B2"/>
    <w:rsid w:val="007159F7"/>
    <w:rsid w:val="00715B88"/>
    <w:rsid w:val="00715BBD"/>
    <w:rsid w:val="00715C1A"/>
    <w:rsid w:val="00716831"/>
    <w:rsid w:val="0071718B"/>
    <w:rsid w:val="0071721D"/>
    <w:rsid w:val="00717452"/>
    <w:rsid w:val="007176F1"/>
    <w:rsid w:val="00717B95"/>
    <w:rsid w:val="00720407"/>
    <w:rsid w:val="0072072C"/>
    <w:rsid w:val="00720B7F"/>
    <w:rsid w:val="0072133E"/>
    <w:rsid w:val="00722037"/>
    <w:rsid w:val="00722163"/>
    <w:rsid w:val="00722C7F"/>
    <w:rsid w:val="00722DC3"/>
    <w:rsid w:val="00723279"/>
    <w:rsid w:val="0072328A"/>
    <w:rsid w:val="00723322"/>
    <w:rsid w:val="00723553"/>
    <w:rsid w:val="007236DF"/>
    <w:rsid w:val="007249D3"/>
    <w:rsid w:val="00725041"/>
    <w:rsid w:val="0072563A"/>
    <w:rsid w:val="00725A07"/>
    <w:rsid w:val="0072783B"/>
    <w:rsid w:val="00727BDA"/>
    <w:rsid w:val="007304DD"/>
    <w:rsid w:val="00730A00"/>
    <w:rsid w:val="00730ED6"/>
    <w:rsid w:val="007310B1"/>
    <w:rsid w:val="00731D4A"/>
    <w:rsid w:val="00731E94"/>
    <w:rsid w:val="0073216F"/>
    <w:rsid w:val="007326FF"/>
    <w:rsid w:val="00732DB7"/>
    <w:rsid w:val="00732FEF"/>
    <w:rsid w:val="00733247"/>
    <w:rsid w:val="00733E3A"/>
    <w:rsid w:val="007344FE"/>
    <w:rsid w:val="007354ED"/>
    <w:rsid w:val="00735B44"/>
    <w:rsid w:val="007360F8"/>
    <w:rsid w:val="00736264"/>
    <w:rsid w:val="007368E3"/>
    <w:rsid w:val="00736B25"/>
    <w:rsid w:val="00736BD3"/>
    <w:rsid w:val="00736BDA"/>
    <w:rsid w:val="00737414"/>
    <w:rsid w:val="007375D6"/>
    <w:rsid w:val="00737608"/>
    <w:rsid w:val="007378BA"/>
    <w:rsid w:val="00737A3A"/>
    <w:rsid w:val="00737FFD"/>
    <w:rsid w:val="00740C7A"/>
    <w:rsid w:val="007417D7"/>
    <w:rsid w:val="00741A2E"/>
    <w:rsid w:val="007439B9"/>
    <w:rsid w:val="00743BA5"/>
    <w:rsid w:val="00743BE3"/>
    <w:rsid w:val="00745DC5"/>
    <w:rsid w:val="007464A1"/>
    <w:rsid w:val="007468E1"/>
    <w:rsid w:val="00746CC6"/>
    <w:rsid w:val="00746DAC"/>
    <w:rsid w:val="00746F79"/>
    <w:rsid w:val="00747164"/>
    <w:rsid w:val="007474F5"/>
    <w:rsid w:val="00747BE9"/>
    <w:rsid w:val="00747D16"/>
    <w:rsid w:val="007503B9"/>
    <w:rsid w:val="0075050A"/>
    <w:rsid w:val="007506E8"/>
    <w:rsid w:val="007508CD"/>
    <w:rsid w:val="00750B97"/>
    <w:rsid w:val="0075143B"/>
    <w:rsid w:val="00751B3E"/>
    <w:rsid w:val="00751C19"/>
    <w:rsid w:val="00752C7A"/>
    <w:rsid w:val="00752D5C"/>
    <w:rsid w:val="00752F82"/>
    <w:rsid w:val="0075330C"/>
    <w:rsid w:val="007535F0"/>
    <w:rsid w:val="007538D1"/>
    <w:rsid w:val="00753E72"/>
    <w:rsid w:val="00754146"/>
    <w:rsid w:val="00754805"/>
    <w:rsid w:val="0075517D"/>
    <w:rsid w:val="00755482"/>
    <w:rsid w:val="007554F0"/>
    <w:rsid w:val="00755BCB"/>
    <w:rsid w:val="00755E74"/>
    <w:rsid w:val="00756BB0"/>
    <w:rsid w:val="00756BB3"/>
    <w:rsid w:val="00757399"/>
    <w:rsid w:val="0075745A"/>
    <w:rsid w:val="00757590"/>
    <w:rsid w:val="00757788"/>
    <w:rsid w:val="00757E03"/>
    <w:rsid w:val="007602EF"/>
    <w:rsid w:val="0076088B"/>
    <w:rsid w:val="00760997"/>
    <w:rsid w:val="0076125A"/>
    <w:rsid w:val="00761F4B"/>
    <w:rsid w:val="007622EA"/>
    <w:rsid w:val="0076375B"/>
    <w:rsid w:val="0076503C"/>
    <w:rsid w:val="007659A7"/>
    <w:rsid w:val="00765E96"/>
    <w:rsid w:val="0076612A"/>
    <w:rsid w:val="00766154"/>
    <w:rsid w:val="00766753"/>
    <w:rsid w:val="007700E9"/>
    <w:rsid w:val="00770170"/>
    <w:rsid w:val="007709BC"/>
    <w:rsid w:val="007709EB"/>
    <w:rsid w:val="0077104E"/>
    <w:rsid w:val="007720F9"/>
    <w:rsid w:val="00772200"/>
    <w:rsid w:val="00772D9D"/>
    <w:rsid w:val="00774029"/>
    <w:rsid w:val="00775151"/>
    <w:rsid w:val="007751E2"/>
    <w:rsid w:val="0077535A"/>
    <w:rsid w:val="007755FD"/>
    <w:rsid w:val="00775847"/>
    <w:rsid w:val="00775872"/>
    <w:rsid w:val="00775966"/>
    <w:rsid w:val="00776D40"/>
    <w:rsid w:val="00777023"/>
    <w:rsid w:val="00777038"/>
    <w:rsid w:val="007771BB"/>
    <w:rsid w:val="00777335"/>
    <w:rsid w:val="0077739A"/>
    <w:rsid w:val="007808A2"/>
    <w:rsid w:val="00780AF4"/>
    <w:rsid w:val="00780B40"/>
    <w:rsid w:val="00781325"/>
    <w:rsid w:val="00781950"/>
    <w:rsid w:val="00781FB7"/>
    <w:rsid w:val="0078277F"/>
    <w:rsid w:val="00782898"/>
    <w:rsid w:val="00782BA8"/>
    <w:rsid w:val="00782D4D"/>
    <w:rsid w:val="00782DB2"/>
    <w:rsid w:val="00783003"/>
    <w:rsid w:val="00783873"/>
    <w:rsid w:val="00785AA5"/>
    <w:rsid w:val="00786599"/>
    <w:rsid w:val="00786F9D"/>
    <w:rsid w:val="00786FD4"/>
    <w:rsid w:val="007872BD"/>
    <w:rsid w:val="00787E50"/>
    <w:rsid w:val="00790639"/>
    <w:rsid w:val="00790E90"/>
    <w:rsid w:val="007922DA"/>
    <w:rsid w:val="00792E08"/>
    <w:rsid w:val="007931BA"/>
    <w:rsid w:val="00793591"/>
    <w:rsid w:val="0079442D"/>
    <w:rsid w:val="00794441"/>
    <w:rsid w:val="00794AA2"/>
    <w:rsid w:val="0079501F"/>
    <w:rsid w:val="00795250"/>
    <w:rsid w:val="00795616"/>
    <w:rsid w:val="00795878"/>
    <w:rsid w:val="00795E38"/>
    <w:rsid w:val="0079617F"/>
    <w:rsid w:val="00796522"/>
    <w:rsid w:val="0079663A"/>
    <w:rsid w:val="00796B7D"/>
    <w:rsid w:val="00796E78"/>
    <w:rsid w:val="0079748E"/>
    <w:rsid w:val="0079775F"/>
    <w:rsid w:val="00797B08"/>
    <w:rsid w:val="007A1493"/>
    <w:rsid w:val="007A27B7"/>
    <w:rsid w:val="007A45D9"/>
    <w:rsid w:val="007A4B73"/>
    <w:rsid w:val="007A5733"/>
    <w:rsid w:val="007A583E"/>
    <w:rsid w:val="007A595D"/>
    <w:rsid w:val="007A6556"/>
    <w:rsid w:val="007A662C"/>
    <w:rsid w:val="007A6BCE"/>
    <w:rsid w:val="007A7392"/>
    <w:rsid w:val="007A7619"/>
    <w:rsid w:val="007A7D93"/>
    <w:rsid w:val="007B1CC7"/>
    <w:rsid w:val="007B1D9C"/>
    <w:rsid w:val="007B233F"/>
    <w:rsid w:val="007B4B74"/>
    <w:rsid w:val="007B4D2E"/>
    <w:rsid w:val="007B512A"/>
    <w:rsid w:val="007B550D"/>
    <w:rsid w:val="007B57D0"/>
    <w:rsid w:val="007B5EFA"/>
    <w:rsid w:val="007B6158"/>
    <w:rsid w:val="007B6720"/>
    <w:rsid w:val="007B6878"/>
    <w:rsid w:val="007B71A9"/>
    <w:rsid w:val="007B75D5"/>
    <w:rsid w:val="007C0058"/>
    <w:rsid w:val="007C1816"/>
    <w:rsid w:val="007C1ABF"/>
    <w:rsid w:val="007C2246"/>
    <w:rsid w:val="007C28EF"/>
    <w:rsid w:val="007C2F0B"/>
    <w:rsid w:val="007C3024"/>
    <w:rsid w:val="007C31E4"/>
    <w:rsid w:val="007C3309"/>
    <w:rsid w:val="007C377E"/>
    <w:rsid w:val="007C3D26"/>
    <w:rsid w:val="007C3F49"/>
    <w:rsid w:val="007C444F"/>
    <w:rsid w:val="007C4F48"/>
    <w:rsid w:val="007C5BB2"/>
    <w:rsid w:val="007C5EC8"/>
    <w:rsid w:val="007C6A1D"/>
    <w:rsid w:val="007C77F2"/>
    <w:rsid w:val="007D094C"/>
    <w:rsid w:val="007D113F"/>
    <w:rsid w:val="007D1AB6"/>
    <w:rsid w:val="007D1B46"/>
    <w:rsid w:val="007D1C5E"/>
    <w:rsid w:val="007D39BD"/>
    <w:rsid w:val="007D3FCA"/>
    <w:rsid w:val="007D4BD1"/>
    <w:rsid w:val="007D4DC5"/>
    <w:rsid w:val="007D6AFF"/>
    <w:rsid w:val="007D6BB2"/>
    <w:rsid w:val="007D70B6"/>
    <w:rsid w:val="007D7941"/>
    <w:rsid w:val="007D7969"/>
    <w:rsid w:val="007D7AFA"/>
    <w:rsid w:val="007E07AA"/>
    <w:rsid w:val="007E1B07"/>
    <w:rsid w:val="007E2488"/>
    <w:rsid w:val="007E2A99"/>
    <w:rsid w:val="007E2B0A"/>
    <w:rsid w:val="007E2C6C"/>
    <w:rsid w:val="007E4036"/>
    <w:rsid w:val="007E4F7E"/>
    <w:rsid w:val="007E541D"/>
    <w:rsid w:val="007E5CBC"/>
    <w:rsid w:val="007E5F86"/>
    <w:rsid w:val="007E724F"/>
    <w:rsid w:val="007E7942"/>
    <w:rsid w:val="007E7FB6"/>
    <w:rsid w:val="007F00C4"/>
    <w:rsid w:val="007F0145"/>
    <w:rsid w:val="007F098B"/>
    <w:rsid w:val="007F0C75"/>
    <w:rsid w:val="007F0D9F"/>
    <w:rsid w:val="007F10F7"/>
    <w:rsid w:val="007F2680"/>
    <w:rsid w:val="007F29A6"/>
    <w:rsid w:val="007F3054"/>
    <w:rsid w:val="007F33AE"/>
    <w:rsid w:val="007F388E"/>
    <w:rsid w:val="007F3890"/>
    <w:rsid w:val="007F3B59"/>
    <w:rsid w:val="007F41F0"/>
    <w:rsid w:val="007F47D3"/>
    <w:rsid w:val="007F4B52"/>
    <w:rsid w:val="007F510A"/>
    <w:rsid w:val="007F51EC"/>
    <w:rsid w:val="007F56D3"/>
    <w:rsid w:val="007F628B"/>
    <w:rsid w:val="007F70CA"/>
    <w:rsid w:val="007F7410"/>
    <w:rsid w:val="007F749D"/>
    <w:rsid w:val="007F7887"/>
    <w:rsid w:val="007F7E12"/>
    <w:rsid w:val="008002F8"/>
    <w:rsid w:val="00800363"/>
    <w:rsid w:val="00800556"/>
    <w:rsid w:val="00800568"/>
    <w:rsid w:val="00800782"/>
    <w:rsid w:val="00800FD2"/>
    <w:rsid w:val="008011A6"/>
    <w:rsid w:val="00801FE6"/>
    <w:rsid w:val="00802191"/>
    <w:rsid w:val="008022C2"/>
    <w:rsid w:val="00802997"/>
    <w:rsid w:val="00802FA1"/>
    <w:rsid w:val="008036A0"/>
    <w:rsid w:val="00803729"/>
    <w:rsid w:val="008038CC"/>
    <w:rsid w:val="00803B3E"/>
    <w:rsid w:val="00803E7B"/>
    <w:rsid w:val="00804A56"/>
    <w:rsid w:val="00804C2C"/>
    <w:rsid w:val="008060DE"/>
    <w:rsid w:val="00810143"/>
    <w:rsid w:val="00810214"/>
    <w:rsid w:val="0081033E"/>
    <w:rsid w:val="00811344"/>
    <w:rsid w:val="008113AB"/>
    <w:rsid w:val="00811552"/>
    <w:rsid w:val="008119C1"/>
    <w:rsid w:val="00811A37"/>
    <w:rsid w:val="00811D93"/>
    <w:rsid w:val="00811E44"/>
    <w:rsid w:val="00811EB2"/>
    <w:rsid w:val="00812D58"/>
    <w:rsid w:val="00813BFC"/>
    <w:rsid w:val="00814156"/>
    <w:rsid w:val="00814C4D"/>
    <w:rsid w:val="00814D98"/>
    <w:rsid w:val="008152B2"/>
    <w:rsid w:val="008155D6"/>
    <w:rsid w:val="00815D03"/>
    <w:rsid w:val="00815E64"/>
    <w:rsid w:val="0081650B"/>
    <w:rsid w:val="00816545"/>
    <w:rsid w:val="0081759B"/>
    <w:rsid w:val="00817D9F"/>
    <w:rsid w:val="008205A1"/>
    <w:rsid w:val="00820CDB"/>
    <w:rsid w:val="00820E78"/>
    <w:rsid w:val="00820E99"/>
    <w:rsid w:val="00821881"/>
    <w:rsid w:val="0082220E"/>
    <w:rsid w:val="00822C0F"/>
    <w:rsid w:val="0082326C"/>
    <w:rsid w:val="008236A1"/>
    <w:rsid w:val="008236CD"/>
    <w:rsid w:val="00824081"/>
    <w:rsid w:val="008243C7"/>
    <w:rsid w:val="008245B2"/>
    <w:rsid w:val="008248F2"/>
    <w:rsid w:val="00824B74"/>
    <w:rsid w:val="00826A80"/>
    <w:rsid w:val="00827BE8"/>
    <w:rsid w:val="00830A03"/>
    <w:rsid w:val="00831145"/>
    <w:rsid w:val="00831547"/>
    <w:rsid w:val="008316E1"/>
    <w:rsid w:val="0083195C"/>
    <w:rsid w:val="00831E54"/>
    <w:rsid w:val="00832531"/>
    <w:rsid w:val="00832B47"/>
    <w:rsid w:val="0083312D"/>
    <w:rsid w:val="00833644"/>
    <w:rsid w:val="008336A0"/>
    <w:rsid w:val="00833772"/>
    <w:rsid w:val="008338DE"/>
    <w:rsid w:val="00833F75"/>
    <w:rsid w:val="008340B1"/>
    <w:rsid w:val="008342B6"/>
    <w:rsid w:val="00834B56"/>
    <w:rsid w:val="00834F42"/>
    <w:rsid w:val="00835151"/>
    <w:rsid w:val="008351D8"/>
    <w:rsid w:val="0083568C"/>
    <w:rsid w:val="008362B9"/>
    <w:rsid w:val="008365B2"/>
    <w:rsid w:val="0083669D"/>
    <w:rsid w:val="00836ED0"/>
    <w:rsid w:val="00837CF6"/>
    <w:rsid w:val="00837EEB"/>
    <w:rsid w:val="00840182"/>
    <w:rsid w:val="008416C2"/>
    <w:rsid w:val="00841E0F"/>
    <w:rsid w:val="0084397F"/>
    <w:rsid w:val="00843B67"/>
    <w:rsid w:val="00843FA8"/>
    <w:rsid w:val="008441AF"/>
    <w:rsid w:val="00844E74"/>
    <w:rsid w:val="008452C0"/>
    <w:rsid w:val="00845435"/>
    <w:rsid w:val="00845647"/>
    <w:rsid w:val="00846F36"/>
    <w:rsid w:val="00846FC8"/>
    <w:rsid w:val="00847222"/>
    <w:rsid w:val="008476EB"/>
    <w:rsid w:val="008503D2"/>
    <w:rsid w:val="0085052F"/>
    <w:rsid w:val="008514C5"/>
    <w:rsid w:val="008519BD"/>
    <w:rsid w:val="00851AF2"/>
    <w:rsid w:val="0085214F"/>
    <w:rsid w:val="008524E8"/>
    <w:rsid w:val="008525BE"/>
    <w:rsid w:val="0085286F"/>
    <w:rsid w:val="00852D01"/>
    <w:rsid w:val="0085337D"/>
    <w:rsid w:val="008539FC"/>
    <w:rsid w:val="00853E39"/>
    <w:rsid w:val="00854031"/>
    <w:rsid w:val="00854A4B"/>
    <w:rsid w:val="00854FFA"/>
    <w:rsid w:val="0085526D"/>
    <w:rsid w:val="008554C6"/>
    <w:rsid w:val="00855EF2"/>
    <w:rsid w:val="00856251"/>
    <w:rsid w:val="00856919"/>
    <w:rsid w:val="008570CF"/>
    <w:rsid w:val="00857321"/>
    <w:rsid w:val="008577C5"/>
    <w:rsid w:val="008578D6"/>
    <w:rsid w:val="00857E9E"/>
    <w:rsid w:val="008601B9"/>
    <w:rsid w:val="0086111B"/>
    <w:rsid w:val="008614A3"/>
    <w:rsid w:val="008617B2"/>
    <w:rsid w:val="00861A8D"/>
    <w:rsid w:val="00861E45"/>
    <w:rsid w:val="008624F7"/>
    <w:rsid w:val="00862D0A"/>
    <w:rsid w:val="00863188"/>
    <w:rsid w:val="0086363B"/>
    <w:rsid w:val="00863930"/>
    <w:rsid w:val="00863BA1"/>
    <w:rsid w:val="00864790"/>
    <w:rsid w:val="0086603D"/>
    <w:rsid w:val="0086612D"/>
    <w:rsid w:val="0086622D"/>
    <w:rsid w:val="008662F4"/>
    <w:rsid w:val="00866314"/>
    <w:rsid w:val="00866452"/>
    <w:rsid w:val="0086670B"/>
    <w:rsid w:val="00866B95"/>
    <w:rsid w:val="00866C9A"/>
    <w:rsid w:val="00867A7A"/>
    <w:rsid w:val="00867B0D"/>
    <w:rsid w:val="00870515"/>
    <w:rsid w:val="008718A0"/>
    <w:rsid w:val="00871D76"/>
    <w:rsid w:val="0087200D"/>
    <w:rsid w:val="00872340"/>
    <w:rsid w:val="00872C16"/>
    <w:rsid w:val="00872E7E"/>
    <w:rsid w:val="00872EB8"/>
    <w:rsid w:val="00873805"/>
    <w:rsid w:val="00873AA0"/>
    <w:rsid w:val="00874953"/>
    <w:rsid w:val="00875241"/>
    <w:rsid w:val="008755CB"/>
    <w:rsid w:val="0087563C"/>
    <w:rsid w:val="00875986"/>
    <w:rsid w:val="00875CF2"/>
    <w:rsid w:val="00876B35"/>
    <w:rsid w:val="00876D5E"/>
    <w:rsid w:val="00876E07"/>
    <w:rsid w:val="008773D9"/>
    <w:rsid w:val="008776D0"/>
    <w:rsid w:val="008805F1"/>
    <w:rsid w:val="00880846"/>
    <w:rsid w:val="008809A6"/>
    <w:rsid w:val="008810C0"/>
    <w:rsid w:val="00881BC8"/>
    <w:rsid w:val="0088267B"/>
    <w:rsid w:val="00882A81"/>
    <w:rsid w:val="008838A3"/>
    <w:rsid w:val="00883E0B"/>
    <w:rsid w:val="0088423C"/>
    <w:rsid w:val="00884E52"/>
    <w:rsid w:val="00884F5C"/>
    <w:rsid w:val="008856C0"/>
    <w:rsid w:val="00885747"/>
    <w:rsid w:val="008860B9"/>
    <w:rsid w:val="00886FC3"/>
    <w:rsid w:val="00887505"/>
    <w:rsid w:val="00887734"/>
    <w:rsid w:val="00887A07"/>
    <w:rsid w:val="00887EB4"/>
    <w:rsid w:val="00887EDD"/>
    <w:rsid w:val="0089028E"/>
    <w:rsid w:val="00890AD7"/>
    <w:rsid w:val="00890C7C"/>
    <w:rsid w:val="00890D1F"/>
    <w:rsid w:val="00890E98"/>
    <w:rsid w:val="00891096"/>
    <w:rsid w:val="00891427"/>
    <w:rsid w:val="008921DD"/>
    <w:rsid w:val="0089222B"/>
    <w:rsid w:val="00892701"/>
    <w:rsid w:val="00893426"/>
    <w:rsid w:val="00893980"/>
    <w:rsid w:val="0089398D"/>
    <w:rsid w:val="00893BD6"/>
    <w:rsid w:val="00893E4F"/>
    <w:rsid w:val="00893E67"/>
    <w:rsid w:val="00893EDD"/>
    <w:rsid w:val="008943B8"/>
    <w:rsid w:val="008961EB"/>
    <w:rsid w:val="00896B58"/>
    <w:rsid w:val="00896EB5"/>
    <w:rsid w:val="00897627"/>
    <w:rsid w:val="008A1A30"/>
    <w:rsid w:val="008A1E0B"/>
    <w:rsid w:val="008A30DD"/>
    <w:rsid w:val="008A41DF"/>
    <w:rsid w:val="008A44E5"/>
    <w:rsid w:val="008A584E"/>
    <w:rsid w:val="008A6500"/>
    <w:rsid w:val="008A7AA4"/>
    <w:rsid w:val="008A7D55"/>
    <w:rsid w:val="008A7F84"/>
    <w:rsid w:val="008B00D7"/>
    <w:rsid w:val="008B11A4"/>
    <w:rsid w:val="008B1A4E"/>
    <w:rsid w:val="008B1BB1"/>
    <w:rsid w:val="008B2872"/>
    <w:rsid w:val="008B2AD9"/>
    <w:rsid w:val="008B3612"/>
    <w:rsid w:val="008B3A81"/>
    <w:rsid w:val="008B4320"/>
    <w:rsid w:val="008B48C4"/>
    <w:rsid w:val="008B48FE"/>
    <w:rsid w:val="008B5235"/>
    <w:rsid w:val="008B540A"/>
    <w:rsid w:val="008B579E"/>
    <w:rsid w:val="008B5D35"/>
    <w:rsid w:val="008B6E9F"/>
    <w:rsid w:val="008B71F1"/>
    <w:rsid w:val="008B762B"/>
    <w:rsid w:val="008B7C10"/>
    <w:rsid w:val="008C0CFF"/>
    <w:rsid w:val="008C193E"/>
    <w:rsid w:val="008C1999"/>
    <w:rsid w:val="008C1D55"/>
    <w:rsid w:val="008C2005"/>
    <w:rsid w:val="008C22CA"/>
    <w:rsid w:val="008C24CC"/>
    <w:rsid w:val="008C2BB3"/>
    <w:rsid w:val="008C2EFF"/>
    <w:rsid w:val="008C37E3"/>
    <w:rsid w:val="008C3AD1"/>
    <w:rsid w:val="008C3B23"/>
    <w:rsid w:val="008C4478"/>
    <w:rsid w:val="008C4521"/>
    <w:rsid w:val="008C53F3"/>
    <w:rsid w:val="008C5BF4"/>
    <w:rsid w:val="008C5F5C"/>
    <w:rsid w:val="008C6176"/>
    <w:rsid w:val="008C758B"/>
    <w:rsid w:val="008C7C7C"/>
    <w:rsid w:val="008C7D0D"/>
    <w:rsid w:val="008C7FDD"/>
    <w:rsid w:val="008D030B"/>
    <w:rsid w:val="008D074A"/>
    <w:rsid w:val="008D0901"/>
    <w:rsid w:val="008D0FE2"/>
    <w:rsid w:val="008D14C7"/>
    <w:rsid w:val="008D1B57"/>
    <w:rsid w:val="008D1D96"/>
    <w:rsid w:val="008D2456"/>
    <w:rsid w:val="008D2603"/>
    <w:rsid w:val="008D2719"/>
    <w:rsid w:val="008D2C81"/>
    <w:rsid w:val="008D2E7F"/>
    <w:rsid w:val="008D33D7"/>
    <w:rsid w:val="008D511A"/>
    <w:rsid w:val="008D54BC"/>
    <w:rsid w:val="008D5892"/>
    <w:rsid w:val="008D5B2A"/>
    <w:rsid w:val="008D623F"/>
    <w:rsid w:val="008D62F9"/>
    <w:rsid w:val="008D6523"/>
    <w:rsid w:val="008D6AEB"/>
    <w:rsid w:val="008D6C33"/>
    <w:rsid w:val="008D6CE6"/>
    <w:rsid w:val="008D726F"/>
    <w:rsid w:val="008E0711"/>
    <w:rsid w:val="008E081B"/>
    <w:rsid w:val="008E0875"/>
    <w:rsid w:val="008E0EBF"/>
    <w:rsid w:val="008E1ACF"/>
    <w:rsid w:val="008E1AF1"/>
    <w:rsid w:val="008E21CA"/>
    <w:rsid w:val="008E2DB6"/>
    <w:rsid w:val="008E317F"/>
    <w:rsid w:val="008E36C6"/>
    <w:rsid w:val="008E3718"/>
    <w:rsid w:val="008E3B27"/>
    <w:rsid w:val="008E3B7D"/>
    <w:rsid w:val="008E435B"/>
    <w:rsid w:val="008E4787"/>
    <w:rsid w:val="008E48DB"/>
    <w:rsid w:val="008E511D"/>
    <w:rsid w:val="008E573E"/>
    <w:rsid w:val="008E66B9"/>
    <w:rsid w:val="008F0A8B"/>
    <w:rsid w:val="008F0C6D"/>
    <w:rsid w:val="008F0F7E"/>
    <w:rsid w:val="008F1B8D"/>
    <w:rsid w:val="008F2188"/>
    <w:rsid w:val="008F23E0"/>
    <w:rsid w:val="008F2B18"/>
    <w:rsid w:val="008F3054"/>
    <w:rsid w:val="008F344B"/>
    <w:rsid w:val="008F3603"/>
    <w:rsid w:val="008F3BBC"/>
    <w:rsid w:val="008F3CCE"/>
    <w:rsid w:val="008F4195"/>
    <w:rsid w:val="008F4441"/>
    <w:rsid w:val="008F445C"/>
    <w:rsid w:val="008F4EFB"/>
    <w:rsid w:val="008F549E"/>
    <w:rsid w:val="008F5B85"/>
    <w:rsid w:val="008F6C29"/>
    <w:rsid w:val="008F7127"/>
    <w:rsid w:val="008F797E"/>
    <w:rsid w:val="008F7993"/>
    <w:rsid w:val="00900389"/>
    <w:rsid w:val="0090055E"/>
    <w:rsid w:val="009010BE"/>
    <w:rsid w:val="009011AB"/>
    <w:rsid w:val="00901306"/>
    <w:rsid w:val="00902275"/>
    <w:rsid w:val="009024AA"/>
    <w:rsid w:val="00902787"/>
    <w:rsid w:val="009027EC"/>
    <w:rsid w:val="00903620"/>
    <w:rsid w:val="009037F0"/>
    <w:rsid w:val="00903E88"/>
    <w:rsid w:val="009043B2"/>
    <w:rsid w:val="00904B0C"/>
    <w:rsid w:val="00905403"/>
    <w:rsid w:val="00905409"/>
    <w:rsid w:val="009060F7"/>
    <w:rsid w:val="00906731"/>
    <w:rsid w:val="00906978"/>
    <w:rsid w:val="00906B6E"/>
    <w:rsid w:val="00906DC6"/>
    <w:rsid w:val="00906E2E"/>
    <w:rsid w:val="0090710A"/>
    <w:rsid w:val="00910E3D"/>
    <w:rsid w:val="009112A0"/>
    <w:rsid w:val="009123E5"/>
    <w:rsid w:val="0091338A"/>
    <w:rsid w:val="00913BA9"/>
    <w:rsid w:val="00914812"/>
    <w:rsid w:val="00915139"/>
    <w:rsid w:val="009151E1"/>
    <w:rsid w:val="00915AAE"/>
    <w:rsid w:val="00915B80"/>
    <w:rsid w:val="00916611"/>
    <w:rsid w:val="00917458"/>
    <w:rsid w:val="009174DC"/>
    <w:rsid w:val="0091792E"/>
    <w:rsid w:val="00920BE7"/>
    <w:rsid w:val="00921517"/>
    <w:rsid w:val="00921714"/>
    <w:rsid w:val="0092202B"/>
    <w:rsid w:val="00922A70"/>
    <w:rsid w:val="00922D7C"/>
    <w:rsid w:val="00922DD8"/>
    <w:rsid w:val="00922ED7"/>
    <w:rsid w:val="009236B8"/>
    <w:rsid w:val="009239BB"/>
    <w:rsid w:val="009246A4"/>
    <w:rsid w:val="00924AF0"/>
    <w:rsid w:val="009255E2"/>
    <w:rsid w:val="0092567E"/>
    <w:rsid w:val="0092651E"/>
    <w:rsid w:val="009269A6"/>
    <w:rsid w:val="00926A50"/>
    <w:rsid w:val="00926B7C"/>
    <w:rsid w:val="009272DE"/>
    <w:rsid w:val="00927647"/>
    <w:rsid w:val="00930252"/>
    <w:rsid w:val="009304B3"/>
    <w:rsid w:val="0093069F"/>
    <w:rsid w:val="009325EB"/>
    <w:rsid w:val="009327A6"/>
    <w:rsid w:val="00933233"/>
    <w:rsid w:val="00933400"/>
    <w:rsid w:val="00933981"/>
    <w:rsid w:val="00933A69"/>
    <w:rsid w:val="00933D46"/>
    <w:rsid w:val="009344CB"/>
    <w:rsid w:val="009346E5"/>
    <w:rsid w:val="00934898"/>
    <w:rsid w:val="00934951"/>
    <w:rsid w:val="00934C1B"/>
    <w:rsid w:val="00934C53"/>
    <w:rsid w:val="0093512E"/>
    <w:rsid w:val="00935487"/>
    <w:rsid w:val="0093562D"/>
    <w:rsid w:val="0093587C"/>
    <w:rsid w:val="00935940"/>
    <w:rsid w:val="00935C92"/>
    <w:rsid w:val="00935DCE"/>
    <w:rsid w:val="0093670A"/>
    <w:rsid w:val="009367F4"/>
    <w:rsid w:val="00936AD5"/>
    <w:rsid w:val="0093757B"/>
    <w:rsid w:val="009376AB"/>
    <w:rsid w:val="0093771B"/>
    <w:rsid w:val="00937C46"/>
    <w:rsid w:val="00937E33"/>
    <w:rsid w:val="009422FB"/>
    <w:rsid w:val="0094275A"/>
    <w:rsid w:val="00942E1F"/>
    <w:rsid w:val="00942FDE"/>
    <w:rsid w:val="009431AD"/>
    <w:rsid w:val="009445F6"/>
    <w:rsid w:val="009446A8"/>
    <w:rsid w:val="00944B17"/>
    <w:rsid w:val="0094529B"/>
    <w:rsid w:val="009453BB"/>
    <w:rsid w:val="00945687"/>
    <w:rsid w:val="00945A52"/>
    <w:rsid w:val="009461BD"/>
    <w:rsid w:val="00946298"/>
    <w:rsid w:val="00946A28"/>
    <w:rsid w:val="00947708"/>
    <w:rsid w:val="00947A40"/>
    <w:rsid w:val="00947AEB"/>
    <w:rsid w:val="00947CE2"/>
    <w:rsid w:val="009502F5"/>
    <w:rsid w:val="009502F8"/>
    <w:rsid w:val="00950C17"/>
    <w:rsid w:val="00951B1F"/>
    <w:rsid w:val="00951BC5"/>
    <w:rsid w:val="009520D9"/>
    <w:rsid w:val="009520E4"/>
    <w:rsid w:val="00952205"/>
    <w:rsid w:val="0095261D"/>
    <w:rsid w:val="009528D1"/>
    <w:rsid w:val="009529F5"/>
    <w:rsid w:val="009539E1"/>
    <w:rsid w:val="00953C51"/>
    <w:rsid w:val="00954A16"/>
    <w:rsid w:val="00955EC7"/>
    <w:rsid w:val="009568A6"/>
    <w:rsid w:val="00956C28"/>
    <w:rsid w:val="0095711E"/>
    <w:rsid w:val="0095724E"/>
    <w:rsid w:val="009579EA"/>
    <w:rsid w:val="00957DE3"/>
    <w:rsid w:val="009603B8"/>
    <w:rsid w:val="00960449"/>
    <w:rsid w:val="009611A1"/>
    <w:rsid w:val="009612A1"/>
    <w:rsid w:val="00961939"/>
    <w:rsid w:val="009624C0"/>
    <w:rsid w:val="009624CD"/>
    <w:rsid w:val="00962844"/>
    <w:rsid w:val="0096306F"/>
    <w:rsid w:val="009632DA"/>
    <w:rsid w:val="009635C5"/>
    <w:rsid w:val="009644F5"/>
    <w:rsid w:val="00964605"/>
    <w:rsid w:val="00964752"/>
    <w:rsid w:val="0096520A"/>
    <w:rsid w:val="00965767"/>
    <w:rsid w:val="00965938"/>
    <w:rsid w:val="00965F88"/>
    <w:rsid w:val="009660BA"/>
    <w:rsid w:val="009663D8"/>
    <w:rsid w:val="0096646D"/>
    <w:rsid w:val="00966CF2"/>
    <w:rsid w:val="00967484"/>
    <w:rsid w:val="00967957"/>
    <w:rsid w:val="00970800"/>
    <w:rsid w:val="00970B5A"/>
    <w:rsid w:val="00971324"/>
    <w:rsid w:val="0097176C"/>
    <w:rsid w:val="00973182"/>
    <w:rsid w:val="00973285"/>
    <w:rsid w:val="009732BB"/>
    <w:rsid w:val="0097372F"/>
    <w:rsid w:val="009738F9"/>
    <w:rsid w:val="00973E7C"/>
    <w:rsid w:val="00973F4D"/>
    <w:rsid w:val="00973FF7"/>
    <w:rsid w:val="00974045"/>
    <w:rsid w:val="00974677"/>
    <w:rsid w:val="00974794"/>
    <w:rsid w:val="00974A6F"/>
    <w:rsid w:val="00974FA3"/>
    <w:rsid w:val="009750A1"/>
    <w:rsid w:val="00975A34"/>
    <w:rsid w:val="00975E6F"/>
    <w:rsid w:val="0097641D"/>
    <w:rsid w:val="009765DF"/>
    <w:rsid w:val="00977E87"/>
    <w:rsid w:val="00977F81"/>
    <w:rsid w:val="009800DE"/>
    <w:rsid w:val="0098013B"/>
    <w:rsid w:val="0098053E"/>
    <w:rsid w:val="009806BE"/>
    <w:rsid w:val="009808C9"/>
    <w:rsid w:val="00980A89"/>
    <w:rsid w:val="00980B1E"/>
    <w:rsid w:val="00980FD8"/>
    <w:rsid w:val="00981303"/>
    <w:rsid w:val="009813D7"/>
    <w:rsid w:val="0098196D"/>
    <w:rsid w:val="00982655"/>
    <w:rsid w:val="00982AC3"/>
    <w:rsid w:val="00982B90"/>
    <w:rsid w:val="0098324B"/>
    <w:rsid w:val="00983360"/>
    <w:rsid w:val="0098361A"/>
    <w:rsid w:val="0098364C"/>
    <w:rsid w:val="00983665"/>
    <w:rsid w:val="00983B38"/>
    <w:rsid w:val="00983BC0"/>
    <w:rsid w:val="00983F4F"/>
    <w:rsid w:val="009840FE"/>
    <w:rsid w:val="009843C9"/>
    <w:rsid w:val="00984868"/>
    <w:rsid w:val="0098510A"/>
    <w:rsid w:val="0098517B"/>
    <w:rsid w:val="00985976"/>
    <w:rsid w:val="00985C84"/>
    <w:rsid w:val="00985D3E"/>
    <w:rsid w:val="009869F7"/>
    <w:rsid w:val="00986BF7"/>
    <w:rsid w:val="00986EB9"/>
    <w:rsid w:val="00987364"/>
    <w:rsid w:val="0098754A"/>
    <w:rsid w:val="009877CE"/>
    <w:rsid w:val="00987C91"/>
    <w:rsid w:val="00987F4F"/>
    <w:rsid w:val="00990149"/>
    <w:rsid w:val="00990DD1"/>
    <w:rsid w:val="00991228"/>
    <w:rsid w:val="0099237B"/>
    <w:rsid w:val="00992517"/>
    <w:rsid w:val="00992C31"/>
    <w:rsid w:val="00992F7D"/>
    <w:rsid w:val="0099355F"/>
    <w:rsid w:val="00993809"/>
    <w:rsid w:val="00993BB4"/>
    <w:rsid w:val="00993CC9"/>
    <w:rsid w:val="009949D2"/>
    <w:rsid w:val="00994A93"/>
    <w:rsid w:val="00994E57"/>
    <w:rsid w:val="009955DD"/>
    <w:rsid w:val="0099570D"/>
    <w:rsid w:val="0099605E"/>
    <w:rsid w:val="00997096"/>
    <w:rsid w:val="0099718F"/>
    <w:rsid w:val="00997274"/>
    <w:rsid w:val="00997F4A"/>
    <w:rsid w:val="009A0CDD"/>
    <w:rsid w:val="009A14AE"/>
    <w:rsid w:val="009A184B"/>
    <w:rsid w:val="009A23D7"/>
    <w:rsid w:val="009A25FE"/>
    <w:rsid w:val="009A2800"/>
    <w:rsid w:val="009A2BC2"/>
    <w:rsid w:val="009A3A8C"/>
    <w:rsid w:val="009A3B17"/>
    <w:rsid w:val="009A4F56"/>
    <w:rsid w:val="009A5309"/>
    <w:rsid w:val="009A53F9"/>
    <w:rsid w:val="009A55C8"/>
    <w:rsid w:val="009A566E"/>
    <w:rsid w:val="009A5BA8"/>
    <w:rsid w:val="009A7CDA"/>
    <w:rsid w:val="009B0DCA"/>
    <w:rsid w:val="009B102C"/>
    <w:rsid w:val="009B1C0E"/>
    <w:rsid w:val="009B1D99"/>
    <w:rsid w:val="009B2358"/>
    <w:rsid w:val="009B2783"/>
    <w:rsid w:val="009B3419"/>
    <w:rsid w:val="009B37FF"/>
    <w:rsid w:val="009B38F7"/>
    <w:rsid w:val="009B402A"/>
    <w:rsid w:val="009B4344"/>
    <w:rsid w:val="009B4FE0"/>
    <w:rsid w:val="009B5128"/>
    <w:rsid w:val="009B524A"/>
    <w:rsid w:val="009B597F"/>
    <w:rsid w:val="009B5A9F"/>
    <w:rsid w:val="009B5EF4"/>
    <w:rsid w:val="009B6301"/>
    <w:rsid w:val="009B6345"/>
    <w:rsid w:val="009B6A08"/>
    <w:rsid w:val="009B6BAA"/>
    <w:rsid w:val="009B6C34"/>
    <w:rsid w:val="009B6FA1"/>
    <w:rsid w:val="009B721C"/>
    <w:rsid w:val="009C0EBD"/>
    <w:rsid w:val="009C1E1C"/>
    <w:rsid w:val="009C1E71"/>
    <w:rsid w:val="009C22BA"/>
    <w:rsid w:val="009C2519"/>
    <w:rsid w:val="009C2936"/>
    <w:rsid w:val="009C2D80"/>
    <w:rsid w:val="009C2ED2"/>
    <w:rsid w:val="009C3424"/>
    <w:rsid w:val="009C387A"/>
    <w:rsid w:val="009C3F6D"/>
    <w:rsid w:val="009C400E"/>
    <w:rsid w:val="009C4C4B"/>
    <w:rsid w:val="009C6FD9"/>
    <w:rsid w:val="009C7760"/>
    <w:rsid w:val="009C79E3"/>
    <w:rsid w:val="009C7B11"/>
    <w:rsid w:val="009C7C77"/>
    <w:rsid w:val="009D0B92"/>
    <w:rsid w:val="009D0D3B"/>
    <w:rsid w:val="009D119A"/>
    <w:rsid w:val="009D2425"/>
    <w:rsid w:val="009D27A1"/>
    <w:rsid w:val="009D339C"/>
    <w:rsid w:val="009D4386"/>
    <w:rsid w:val="009D474E"/>
    <w:rsid w:val="009D478C"/>
    <w:rsid w:val="009D4AF1"/>
    <w:rsid w:val="009D4B51"/>
    <w:rsid w:val="009D5C44"/>
    <w:rsid w:val="009D5FEE"/>
    <w:rsid w:val="009D6CD0"/>
    <w:rsid w:val="009D711C"/>
    <w:rsid w:val="009D75E9"/>
    <w:rsid w:val="009D7B6F"/>
    <w:rsid w:val="009E0F09"/>
    <w:rsid w:val="009E1821"/>
    <w:rsid w:val="009E199D"/>
    <w:rsid w:val="009E209E"/>
    <w:rsid w:val="009E2209"/>
    <w:rsid w:val="009E25FA"/>
    <w:rsid w:val="009E2A90"/>
    <w:rsid w:val="009E2DEF"/>
    <w:rsid w:val="009E3D57"/>
    <w:rsid w:val="009E50FE"/>
    <w:rsid w:val="009E592D"/>
    <w:rsid w:val="009E5FA9"/>
    <w:rsid w:val="009E6047"/>
    <w:rsid w:val="009E62BA"/>
    <w:rsid w:val="009E676C"/>
    <w:rsid w:val="009E6B49"/>
    <w:rsid w:val="009E6C74"/>
    <w:rsid w:val="009E6F2B"/>
    <w:rsid w:val="009E73BE"/>
    <w:rsid w:val="009E7551"/>
    <w:rsid w:val="009E7C69"/>
    <w:rsid w:val="009F0101"/>
    <w:rsid w:val="009F033A"/>
    <w:rsid w:val="009F0601"/>
    <w:rsid w:val="009F1CCA"/>
    <w:rsid w:val="009F2355"/>
    <w:rsid w:val="009F2619"/>
    <w:rsid w:val="009F347C"/>
    <w:rsid w:val="009F464D"/>
    <w:rsid w:val="009F4896"/>
    <w:rsid w:val="009F48E7"/>
    <w:rsid w:val="009F4973"/>
    <w:rsid w:val="009F52B1"/>
    <w:rsid w:val="009F5803"/>
    <w:rsid w:val="009F5E8D"/>
    <w:rsid w:val="009F6450"/>
    <w:rsid w:val="009F6AB4"/>
    <w:rsid w:val="009F7279"/>
    <w:rsid w:val="009F7AAD"/>
    <w:rsid w:val="00A003A6"/>
    <w:rsid w:val="00A007DD"/>
    <w:rsid w:val="00A00A56"/>
    <w:rsid w:val="00A01A34"/>
    <w:rsid w:val="00A0256D"/>
    <w:rsid w:val="00A02E0C"/>
    <w:rsid w:val="00A0530E"/>
    <w:rsid w:val="00A0543E"/>
    <w:rsid w:val="00A05A13"/>
    <w:rsid w:val="00A06207"/>
    <w:rsid w:val="00A06511"/>
    <w:rsid w:val="00A066F6"/>
    <w:rsid w:val="00A070C6"/>
    <w:rsid w:val="00A07ACA"/>
    <w:rsid w:val="00A07E68"/>
    <w:rsid w:val="00A10DC8"/>
    <w:rsid w:val="00A11AB9"/>
    <w:rsid w:val="00A12062"/>
    <w:rsid w:val="00A12464"/>
    <w:rsid w:val="00A12EAE"/>
    <w:rsid w:val="00A13979"/>
    <w:rsid w:val="00A142CE"/>
    <w:rsid w:val="00A14A94"/>
    <w:rsid w:val="00A1512E"/>
    <w:rsid w:val="00A15156"/>
    <w:rsid w:val="00A1546A"/>
    <w:rsid w:val="00A15953"/>
    <w:rsid w:val="00A15BAB"/>
    <w:rsid w:val="00A15C75"/>
    <w:rsid w:val="00A16333"/>
    <w:rsid w:val="00A178B0"/>
    <w:rsid w:val="00A17A09"/>
    <w:rsid w:val="00A17DA5"/>
    <w:rsid w:val="00A20084"/>
    <w:rsid w:val="00A200B2"/>
    <w:rsid w:val="00A2127D"/>
    <w:rsid w:val="00A21543"/>
    <w:rsid w:val="00A21FB9"/>
    <w:rsid w:val="00A220C4"/>
    <w:rsid w:val="00A22E52"/>
    <w:rsid w:val="00A243CA"/>
    <w:rsid w:val="00A26DE2"/>
    <w:rsid w:val="00A27169"/>
    <w:rsid w:val="00A3032D"/>
    <w:rsid w:val="00A303BD"/>
    <w:rsid w:val="00A30656"/>
    <w:rsid w:val="00A3088A"/>
    <w:rsid w:val="00A3180A"/>
    <w:rsid w:val="00A31F3A"/>
    <w:rsid w:val="00A32494"/>
    <w:rsid w:val="00A337B3"/>
    <w:rsid w:val="00A33E27"/>
    <w:rsid w:val="00A346B7"/>
    <w:rsid w:val="00A34915"/>
    <w:rsid w:val="00A34D19"/>
    <w:rsid w:val="00A34E35"/>
    <w:rsid w:val="00A35B2E"/>
    <w:rsid w:val="00A35E63"/>
    <w:rsid w:val="00A36038"/>
    <w:rsid w:val="00A36A77"/>
    <w:rsid w:val="00A36C0D"/>
    <w:rsid w:val="00A372EF"/>
    <w:rsid w:val="00A37348"/>
    <w:rsid w:val="00A3767A"/>
    <w:rsid w:val="00A376FA"/>
    <w:rsid w:val="00A402CF"/>
    <w:rsid w:val="00A405CD"/>
    <w:rsid w:val="00A40704"/>
    <w:rsid w:val="00A40756"/>
    <w:rsid w:val="00A40F67"/>
    <w:rsid w:val="00A40FC0"/>
    <w:rsid w:val="00A4131A"/>
    <w:rsid w:val="00A41DF6"/>
    <w:rsid w:val="00A42892"/>
    <w:rsid w:val="00A42C0F"/>
    <w:rsid w:val="00A42C56"/>
    <w:rsid w:val="00A42E43"/>
    <w:rsid w:val="00A434A8"/>
    <w:rsid w:val="00A44044"/>
    <w:rsid w:val="00A4422C"/>
    <w:rsid w:val="00A4447F"/>
    <w:rsid w:val="00A44786"/>
    <w:rsid w:val="00A450C8"/>
    <w:rsid w:val="00A45325"/>
    <w:rsid w:val="00A45996"/>
    <w:rsid w:val="00A4665F"/>
    <w:rsid w:val="00A47463"/>
    <w:rsid w:val="00A47DDB"/>
    <w:rsid w:val="00A47E70"/>
    <w:rsid w:val="00A5071C"/>
    <w:rsid w:val="00A5091A"/>
    <w:rsid w:val="00A50A30"/>
    <w:rsid w:val="00A51649"/>
    <w:rsid w:val="00A51672"/>
    <w:rsid w:val="00A51776"/>
    <w:rsid w:val="00A51D61"/>
    <w:rsid w:val="00A51DA7"/>
    <w:rsid w:val="00A52D9F"/>
    <w:rsid w:val="00A53114"/>
    <w:rsid w:val="00A53227"/>
    <w:rsid w:val="00A533EC"/>
    <w:rsid w:val="00A53C1F"/>
    <w:rsid w:val="00A54855"/>
    <w:rsid w:val="00A54AD5"/>
    <w:rsid w:val="00A5590B"/>
    <w:rsid w:val="00A55C9E"/>
    <w:rsid w:val="00A55CD4"/>
    <w:rsid w:val="00A56047"/>
    <w:rsid w:val="00A56B48"/>
    <w:rsid w:val="00A56DC5"/>
    <w:rsid w:val="00A570EF"/>
    <w:rsid w:val="00A575E3"/>
    <w:rsid w:val="00A6010D"/>
    <w:rsid w:val="00A61C20"/>
    <w:rsid w:val="00A61D78"/>
    <w:rsid w:val="00A6240E"/>
    <w:rsid w:val="00A62B37"/>
    <w:rsid w:val="00A649DE"/>
    <w:rsid w:val="00A64BCF"/>
    <w:rsid w:val="00A6563B"/>
    <w:rsid w:val="00A65887"/>
    <w:rsid w:val="00A67688"/>
    <w:rsid w:val="00A70720"/>
    <w:rsid w:val="00A7178C"/>
    <w:rsid w:val="00A71BB4"/>
    <w:rsid w:val="00A71FE2"/>
    <w:rsid w:val="00A7250A"/>
    <w:rsid w:val="00A725DB"/>
    <w:rsid w:val="00A725EF"/>
    <w:rsid w:val="00A72BB0"/>
    <w:rsid w:val="00A73BFE"/>
    <w:rsid w:val="00A740DE"/>
    <w:rsid w:val="00A7436B"/>
    <w:rsid w:val="00A75F7F"/>
    <w:rsid w:val="00A7613D"/>
    <w:rsid w:val="00A764FF"/>
    <w:rsid w:val="00A766B9"/>
    <w:rsid w:val="00A7686E"/>
    <w:rsid w:val="00A76A58"/>
    <w:rsid w:val="00A76D40"/>
    <w:rsid w:val="00A76EFE"/>
    <w:rsid w:val="00A77B6D"/>
    <w:rsid w:val="00A77CF3"/>
    <w:rsid w:val="00A800F1"/>
    <w:rsid w:val="00A80ABB"/>
    <w:rsid w:val="00A80DB9"/>
    <w:rsid w:val="00A81C95"/>
    <w:rsid w:val="00A8205B"/>
    <w:rsid w:val="00A821CB"/>
    <w:rsid w:val="00A8277D"/>
    <w:rsid w:val="00A82ABB"/>
    <w:rsid w:val="00A82D3A"/>
    <w:rsid w:val="00A83179"/>
    <w:rsid w:val="00A8322E"/>
    <w:rsid w:val="00A833E5"/>
    <w:rsid w:val="00A8375F"/>
    <w:rsid w:val="00A83943"/>
    <w:rsid w:val="00A84231"/>
    <w:rsid w:val="00A84EB0"/>
    <w:rsid w:val="00A854F9"/>
    <w:rsid w:val="00A85667"/>
    <w:rsid w:val="00A860A2"/>
    <w:rsid w:val="00A86E20"/>
    <w:rsid w:val="00A8718A"/>
    <w:rsid w:val="00A8777F"/>
    <w:rsid w:val="00A90197"/>
    <w:rsid w:val="00A9067F"/>
    <w:rsid w:val="00A91E2D"/>
    <w:rsid w:val="00A928E5"/>
    <w:rsid w:val="00A933D4"/>
    <w:rsid w:val="00A93534"/>
    <w:rsid w:val="00A9373E"/>
    <w:rsid w:val="00A9486A"/>
    <w:rsid w:val="00A950EB"/>
    <w:rsid w:val="00A9611D"/>
    <w:rsid w:val="00A96810"/>
    <w:rsid w:val="00A969A3"/>
    <w:rsid w:val="00A975A9"/>
    <w:rsid w:val="00A97E7B"/>
    <w:rsid w:val="00AA0047"/>
    <w:rsid w:val="00AA018B"/>
    <w:rsid w:val="00AA038A"/>
    <w:rsid w:val="00AA0431"/>
    <w:rsid w:val="00AA0BBE"/>
    <w:rsid w:val="00AA0FD3"/>
    <w:rsid w:val="00AA12AB"/>
    <w:rsid w:val="00AA3309"/>
    <w:rsid w:val="00AA39B2"/>
    <w:rsid w:val="00AA4804"/>
    <w:rsid w:val="00AA5257"/>
    <w:rsid w:val="00AA61DC"/>
    <w:rsid w:val="00AA6468"/>
    <w:rsid w:val="00AA7A5E"/>
    <w:rsid w:val="00AB06E4"/>
    <w:rsid w:val="00AB3629"/>
    <w:rsid w:val="00AB3BB1"/>
    <w:rsid w:val="00AB497B"/>
    <w:rsid w:val="00AB4D4B"/>
    <w:rsid w:val="00AB5560"/>
    <w:rsid w:val="00AB5569"/>
    <w:rsid w:val="00AB64B9"/>
    <w:rsid w:val="00AB65FE"/>
    <w:rsid w:val="00AB6679"/>
    <w:rsid w:val="00AB6AC9"/>
    <w:rsid w:val="00AB6FC2"/>
    <w:rsid w:val="00AB702A"/>
    <w:rsid w:val="00AB7044"/>
    <w:rsid w:val="00AB71CB"/>
    <w:rsid w:val="00AB7364"/>
    <w:rsid w:val="00AC0A6D"/>
    <w:rsid w:val="00AC1208"/>
    <w:rsid w:val="00AC1B9B"/>
    <w:rsid w:val="00AC1D4D"/>
    <w:rsid w:val="00AC1F62"/>
    <w:rsid w:val="00AC2D54"/>
    <w:rsid w:val="00AC32AC"/>
    <w:rsid w:val="00AC3688"/>
    <w:rsid w:val="00AC43C2"/>
    <w:rsid w:val="00AC4AC8"/>
    <w:rsid w:val="00AC5C01"/>
    <w:rsid w:val="00AC6156"/>
    <w:rsid w:val="00AC61AF"/>
    <w:rsid w:val="00AC651F"/>
    <w:rsid w:val="00AC6556"/>
    <w:rsid w:val="00AC77F8"/>
    <w:rsid w:val="00AC78FB"/>
    <w:rsid w:val="00AC7BA2"/>
    <w:rsid w:val="00AD01FA"/>
    <w:rsid w:val="00AD0624"/>
    <w:rsid w:val="00AD081E"/>
    <w:rsid w:val="00AD084A"/>
    <w:rsid w:val="00AD088A"/>
    <w:rsid w:val="00AD13AB"/>
    <w:rsid w:val="00AD14B3"/>
    <w:rsid w:val="00AD20D6"/>
    <w:rsid w:val="00AD25CD"/>
    <w:rsid w:val="00AD3820"/>
    <w:rsid w:val="00AD3BD3"/>
    <w:rsid w:val="00AD3FDA"/>
    <w:rsid w:val="00AD41E6"/>
    <w:rsid w:val="00AD530D"/>
    <w:rsid w:val="00AD5543"/>
    <w:rsid w:val="00AD62CB"/>
    <w:rsid w:val="00AD672D"/>
    <w:rsid w:val="00AD6A37"/>
    <w:rsid w:val="00AD719B"/>
    <w:rsid w:val="00AD781B"/>
    <w:rsid w:val="00AE0921"/>
    <w:rsid w:val="00AE0D91"/>
    <w:rsid w:val="00AE116A"/>
    <w:rsid w:val="00AE1B84"/>
    <w:rsid w:val="00AE30CF"/>
    <w:rsid w:val="00AE3416"/>
    <w:rsid w:val="00AE34DE"/>
    <w:rsid w:val="00AE365A"/>
    <w:rsid w:val="00AE40B4"/>
    <w:rsid w:val="00AE4202"/>
    <w:rsid w:val="00AE480D"/>
    <w:rsid w:val="00AE50CD"/>
    <w:rsid w:val="00AE54DE"/>
    <w:rsid w:val="00AE5C80"/>
    <w:rsid w:val="00AE5D9D"/>
    <w:rsid w:val="00AE6389"/>
    <w:rsid w:val="00AE6815"/>
    <w:rsid w:val="00AE6DC4"/>
    <w:rsid w:val="00AE6ED8"/>
    <w:rsid w:val="00AE74C4"/>
    <w:rsid w:val="00AE7F89"/>
    <w:rsid w:val="00AF0211"/>
    <w:rsid w:val="00AF0536"/>
    <w:rsid w:val="00AF0C16"/>
    <w:rsid w:val="00AF0DCB"/>
    <w:rsid w:val="00AF1890"/>
    <w:rsid w:val="00AF2C07"/>
    <w:rsid w:val="00AF3276"/>
    <w:rsid w:val="00AF3473"/>
    <w:rsid w:val="00AF350D"/>
    <w:rsid w:val="00AF3974"/>
    <w:rsid w:val="00AF3C4E"/>
    <w:rsid w:val="00AF3F61"/>
    <w:rsid w:val="00AF4133"/>
    <w:rsid w:val="00AF4BFA"/>
    <w:rsid w:val="00AF4C0F"/>
    <w:rsid w:val="00AF4E18"/>
    <w:rsid w:val="00AF4F95"/>
    <w:rsid w:val="00AF5812"/>
    <w:rsid w:val="00AF6104"/>
    <w:rsid w:val="00AF6D9C"/>
    <w:rsid w:val="00AF7515"/>
    <w:rsid w:val="00AF7FDB"/>
    <w:rsid w:val="00B00341"/>
    <w:rsid w:val="00B00D68"/>
    <w:rsid w:val="00B00DAB"/>
    <w:rsid w:val="00B00EDF"/>
    <w:rsid w:val="00B0189D"/>
    <w:rsid w:val="00B01BF2"/>
    <w:rsid w:val="00B01F1B"/>
    <w:rsid w:val="00B0209C"/>
    <w:rsid w:val="00B021F4"/>
    <w:rsid w:val="00B02246"/>
    <w:rsid w:val="00B0235B"/>
    <w:rsid w:val="00B0285B"/>
    <w:rsid w:val="00B02D4C"/>
    <w:rsid w:val="00B02DB0"/>
    <w:rsid w:val="00B02DC1"/>
    <w:rsid w:val="00B039EC"/>
    <w:rsid w:val="00B046F7"/>
    <w:rsid w:val="00B054B8"/>
    <w:rsid w:val="00B05C0E"/>
    <w:rsid w:val="00B05E13"/>
    <w:rsid w:val="00B0620F"/>
    <w:rsid w:val="00B06A23"/>
    <w:rsid w:val="00B06C11"/>
    <w:rsid w:val="00B07028"/>
    <w:rsid w:val="00B07447"/>
    <w:rsid w:val="00B075E1"/>
    <w:rsid w:val="00B07872"/>
    <w:rsid w:val="00B07C0F"/>
    <w:rsid w:val="00B103A2"/>
    <w:rsid w:val="00B107D9"/>
    <w:rsid w:val="00B11042"/>
    <w:rsid w:val="00B11319"/>
    <w:rsid w:val="00B1194F"/>
    <w:rsid w:val="00B11BB1"/>
    <w:rsid w:val="00B1213B"/>
    <w:rsid w:val="00B12191"/>
    <w:rsid w:val="00B121BA"/>
    <w:rsid w:val="00B121D2"/>
    <w:rsid w:val="00B1229C"/>
    <w:rsid w:val="00B12671"/>
    <w:rsid w:val="00B13226"/>
    <w:rsid w:val="00B1388C"/>
    <w:rsid w:val="00B13CBD"/>
    <w:rsid w:val="00B1422D"/>
    <w:rsid w:val="00B146E6"/>
    <w:rsid w:val="00B1559D"/>
    <w:rsid w:val="00B15977"/>
    <w:rsid w:val="00B15B9E"/>
    <w:rsid w:val="00B15C71"/>
    <w:rsid w:val="00B15F76"/>
    <w:rsid w:val="00B16160"/>
    <w:rsid w:val="00B1664F"/>
    <w:rsid w:val="00B16937"/>
    <w:rsid w:val="00B16B13"/>
    <w:rsid w:val="00B16FD7"/>
    <w:rsid w:val="00B17629"/>
    <w:rsid w:val="00B177FD"/>
    <w:rsid w:val="00B17C6A"/>
    <w:rsid w:val="00B20B57"/>
    <w:rsid w:val="00B21120"/>
    <w:rsid w:val="00B2197A"/>
    <w:rsid w:val="00B21A16"/>
    <w:rsid w:val="00B226A0"/>
    <w:rsid w:val="00B22B9C"/>
    <w:rsid w:val="00B22BFE"/>
    <w:rsid w:val="00B2303D"/>
    <w:rsid w:val="00B2359E"/>
    <w:rsid w:val="00B24BE0"/>
    <w:rsid w:val="00B24DA5"/>
    <w:rsid w:val="00B254F6"/>
    <w:rsid w:val="00B25651"/>
    <w:rsid w:val="00B257B5"/>
    <w:rsid w:val="00B25D75"/>
    <w:rsid w:val="00B25DCD"/>
    <w:rsid w:val="00B26195"/>
    <w:rsid w:val="00B265A9"/>
    <w:rsid w:val="00B26FEF"/>
    <w:rsid w:val="00B2785D"/>
    <w:rsid w:val="00B27DF1"/>
    <w:rsid w:val="00B311C2"/>
    <w:rsid w:val="00B3183A"/>
    <w:rsid w:val="00B31DAF"/>
    <w:rsid w:val="00B31E0C"/>
    <w:rsid w:val="00B31E2B"/>
    <w:rsid w:val="00B31ED2"/>
    <w:rsid w:val="00B32A22"/>
    <w:rsid w:val="00B32D34"/>
    <w:rsid w:val="00B341DC"/>
    <w:rsid w:val="00B34727"/>
    <w:rsid w:val="00B347E8"/>
    <w:rsid w:val="00B3483C"/>
    <w:rsid w:val="00B34AD1"/>
    <w:rsid w:val="00B34E6C"/>
    <w:rsid w:val="00B34F12"/>
    <w:rsid w:val="00B35CC0"/>
    <w:rsid w:val="00B35EA5"/>
    <w:rsid w:val="00B36A5E"/>
    <w:rsid w:val="00B374DB"/>
    <w:rsid w:val="00B37C63"/>
    <w:rsid w:val="00B37DC5"/>
    <w:rsid w:val="00B41B18"/>
    <w:rsid w:val="00B4223D"/>
    <w:rsid w:val="00B42C85"/>
    <w:rsid w:val="00B43A30"/>
    <w:rsid w:val="00B43CB4"/>
    <w:rsid w:val="00B45106"/>
    <w:rsid w:val="00B452E7"/>
    <w:rsid w:val="00B45AC4"/>
    <w:rsid w:val="00B464D9"/>
    <w:rsid w:val="00B46B76"/>
    <w:rsid w:val="00B46B9C"/>
    <w:rsid w:val="00B4746F"/>
    <w:rsid w:val="00B47E96"/>
    <w:rsid w:val="00B50EF4"/>
    <w:rsid w:val="00B512BD"/>
    <w:rsid w:val="00B52FDC"/>
    <w:rsid w:val="00B534A5"/>
    <w:rsid w:val="00B53FA9"/>
    <w:rsid w:val="00B54C74"/>
    <w:rsid w:val="00B55129"/>
    <w:rsid w:val="00B55398"/>
    <w:rsid w:val="00B55E48"/>
    <w:rsid w:val="00B56A8B"/>
    <w:rsid w:val="00B56ECA"/>
    <w:rsid w:val="00B5724E"/>
    <w:rsid w:val="00B575A4"/>
    <w:rsid w:val="00B578C7"/>
    <w:rsid w:val="00B57EA5"/>
    <w:rsid w:val="00B57F82"/>
    <w:rsid w:val="00B6023C"/>
    <w:rsid w:val="00B6059E"/>
    <w:rsid w:val="00B60A86"/>
    <w:rsid w:val="00B614F8"/>
    <w:rsid w:val="00B6171B"/>
    <w:rsid w:val="00B619BE"/>
    <w:rsid w:val="00B621D3"/>
    <w:rsid w:val="00B62246"/>
    <w:rsid w:val="00B625C5"/>
    <w:rsid w:val="00B6296B"/>
    <w:rsid w:val="00B63A03"/>
    <w:rsid w:val="00B64038"/>
    <w:rsid w:val="00B64692"/>
    <w:rsid w:val="00B6479C"/>
    <w:rsid w:val="00B64A2F"/>
    <w:rsid w:val="00B64B3E"/>
    <w:rsid w:val="00B65AD2"/>
    <w:rsid w:val="00B65BD6"/>
    <w:rsid w:val="00B65DB8"/>
    <w:rsid w:val="00B66469"/>
    <w:rsid w:val="00B704CB"/>
    <w:rsid w:val="00B707F3"/>
    <w:rsid w:val="00B71EB7"/>
    <w:rsid w:val="00B71F50"/>
    <w:rsid w:val="00B72185"/>
    <w:rsid w:val="00B72381"/>
    <w:rsid w:val="00B72646"/>
    <w:rsid w:val="00B733FE"/>
    <w:rsid w:val="00B73459"/>
    <w:rsid w:val="00B73AE8"/>
    <w:rsid w:val="00B75242"/>
    <w:rsid w:val="00B7561E"/>
    <w:rsid w:val="00B756D2"/>
    <w:rsid w:val="00B75A4C"/>
    <w:rsid w:val="00B772E0"/>
    <w:rsid w:val="00B77537"/>
    <w:rsid w:val="00B77545"/>
    <w:rsid w:val="00B7763F"/>
    <w:rsid w:val="00B77F3E"/>
    <w:rsid w:val="00B803EB"/>
    <w:rsid w:val="00B8063A"/>
    <w:rsid w:val="00B806D9"/>
    <w:rsid w:val="00B80797"/>
    <w:rsid w:val="00B81453"/>
    <w:rsid w:val="00B81E8D"/>
    <w:rsid w:val="00B82269"/>
    <w:rsid w:val="00B82409"/>
    <w:rsid w:val="00B8276E"/>
    <w:rsid w:val="00B82BA7"/>
    <w:rsid w:val="00B8362C"/>
    <w:rsid w:val="00B83B2D"/>
    <w:rsid w:val="00B83B6C"/>
    <w:rsid w:val="00B83D9F"/>
    <w:rsid w:val="00B848C6"/>
    <w:rsid w:val="00B84F23"/>
    <w:rsid w:val="00B85343"/>
    <w:rsid w:val="00B85369"/>
    <w:rsid w:val="00B85490"/>
    <w:rsid w:val="00B859D3"/>
    <w:rsid w:val="00B87146"/>
    <w:rsid w:val="00B87B4F"/>
    <w:rsid w:val="00B903B8"/>
    <w:rsid w:val="00B907E7"/>
    <w:rsid w:val="00B90938"/>
    <w:rsid w:val="00B90BCD"/>
    <w:rsid w:val="00B912D7"/>
    <w:rsid w:val="00B914B6"/>
    <w:rsid w:val="00B92C45"/>
    <w:rsid w:val="00B92E9C"/>
    <w:rsid w:val="00B932D7"/>
    <w:rsid w:val="00B9372D"/>
    <w:rsid w:val="00B93ADA"/>
    <w:rsid w:val="00B93D8B"/>
    <w:rsid w:val="00B94977"/>
    <w:rsid w:val="00B94A65"/>
    <w:rsid w:val="00B951F6"/>
    <w:rsid w:val="00B952B4"/>
    <w:rsid w:val="00B95CB0"/>
    <w:rsid w:val="00B9670B"/>
    <w:rsid w:val="00B968A6"/>
    <w:rsid w:val="00B969D8"/>
    <w:rsid w:val="00B96BD9"/>
    <w:rsid w:val="00B96F90"/>
    <w:rsid w:val="00B97200"/>
    <w:rsid w:val="00BA0217"/>
    <w:rsid w:val="00BA030D"/>
    <w:rsid w:val="00BA0DA3"/>
    <w:rsid w:val="00BA0FA2"/>
    <w:rsid w:val="00BA109A"/>
    <w:rsid w:val="00BA10BD"/>
    <w:rsid w:val="00BA18E9"/>
    <w:rsid w:val="00BA2B97"/>
    <w:rsid w:val="00BA3466"/>
    <w:rsid w:val="00BA350E"/>
    <w:rsid w:val="00BA40CD"/>
    <w:rsid w:val="00BA4BE1"/>
    <w:rsid w:val="00BA4C7D"/>
    <w:rsid w:val="00BA5B4E"/>
    <w:rsid w:val="00BA65BA"/>
    <w:rsid w:val="00BA6BEA"/>
    <w:rsid w:val="00BA6D64"/>
    <w:rsid w:val="00BA71EA"/>
    <w:rsid w:val="00BA72A8"/>
    <w:rsid w:val="00BA7EDE"/>
    <w:rsid w:val="00BB02A4"/>
    <w:rsid w:val="00BB09AD"/>
    <w:rsid w:val="00BB1682"/>
    <w:rsid w:val="00BB1A67"/>
    <w:rsid w:val="00BB2567"/>
    <w:rsid w:val="00BB26C3"/>
    <w:rsid w:val="00BB2A6E"/>
    <w:rsid w:val="00BB2EB5"/>
    <w:rsid w:val="00BB3336"/>
    <w:rsid w:val="00BB3C6A"/>
    <w:rsid w:val="00BB47E3"/>
    <w:rsid w:val="00BB4AFB"/>
    <w:rsid w:val="00BB4CBA"/>
    <w:rsid w:val="00BB4E38"/>
    <w:rsid w:val="00BB5613"/>
    <w:rsid w:val="00BB6A53"/>
    <w:rsid w:val="00BB6CD9"/>
    <w:rsid w:val="00BB7464"/>
    <w:rsid w:val="00BC0161"/>
    <w:rsid w:val="00BC166C"/>
    <w:rsid w:val="00BC175B"/>
    <w:rsid w:val="00BC31A8"/>
    <w:rsid w:val="00BC4269"/>
    <w:rsid w:val="00BC43DA"/>
    <w:rsid w:val="00BC47AD"/>
    <w:rsid w:val="00BC48DF"/>
    <w:rsid w:val="00BC4981"/>
    <w:rsid w:val="00BC5AC5"/>
    <w:rsid w:val="00BC64B8"/>
    <w:rsid w:val="00BC6CD0"/>
    <w:rsid w:val="00BC6D42"/>
    <w:rsid w:val="00BC6F05"/>
    <w:rsid w:val="00BC6F81"/>
    <w:rsid w:val="00BC7455"/>
    <w:rsid w:val="00BD00F1"/>
    <w:rsid w:val="00BD193F"/>
    <w:rsid w:val="00BD2409"/>
    <w:rsid w:val="00BD279D"/>
    <w:rsid w:val="00BD2F74"/>
    <w:rsid w:val="00BD317B"/>
    <w:rsid w:val="00BD3412"/>
    <w:rsid w:val="00BD373C"/>
    <w:rsid w:val="00BD3FE3"/>
    <w:rsid w:val="00BD4843"/>
    <w:rsid w:val="00BD4C03"/>
    <w:rsid w:val="00BD5417"/>
    <w:rsid w:val="00BD55FD"/>
    <w:rsid w:val="00BD5FB9"/>
    <w:rsid w:val="00BD6229"/>
    <w:rsid w:val="00BD62EC"/>
    <w:rsid w:val="00BD64F8"/>
    <w:rsid w:val="00BD7F2A"/>
    <w:rsid w:val="00BD7FEB"/>
    <w:rsid w:val="00BE0539"/>
    <w:rsid w:val="00BE079C"/>
    <w:rsid w:val="00BE0FD3"/>
    <w:rsid w:val="00BE166D"/>
    <w:rsid w:val="00BE1993"/>
    <w:rsid w:val="00BE19D2"/>
    <w:rsid w:val="00BE1F1F"/>
    <w:rsid w:val="00BE1F2C"/>
    <w:rsid w:val="00BE2A91"/>
    <w:rsid w:val="00BE2D3D"/>
    <w:rsid w:val="00BE2DAB"/>
    <w:rsid w:val="00BE2E13"/>
    <w:rsid w:val="00BE30A6"/>
    <w:rsid w:val="00BE3180"/>
    <w:rsid w:val="00BE3BE3"/>
    <w:rsid w:val="00BE4105"/>
    <w:rsid w:val="00BE4185"/>
    <w:rsid w:val="00BE4AA1"/>
    <w:rsid w:val="00BE5D50"/>
    <w:rsid w:val="00BE6CD2"/>
    <w:rsid w:val="00BE7580"/>
    <w:rsid w:val="00BE7962"/>
    <w:rsid w:val="00BE796B"/>
    <w:rsid w:val="00BF0480"/>
    <w:rsid w:val="00BF0885"/>
    <w:rsid w:val="00BF1B88"/>
    <w:rsid w:val="00BF1BDC"/>
    <w:rsid w:val="00BF2568"/>
    <w:rsid w:val="00BF25AC"/>
    <w:rsid w:val="00BF27E1"/>
    <w:rsid w:val="00BF350A"/>
    <w:rsid w:val="00BF350D"/>
    <w:rsid w:val="00BF3BBF"/>
    <w:rsid w:val="00BF44FA"/>
    <w:rsid w:val="00BF4A47"/>
    <w:rsid w:val="00BF5DBB"/>
    <w:rsid w:val="00BF6BC5"/>
    <w:rsid w:val="00BF7468"/>
    <w:rsid w:val="00C00F8B"/>
    <w:rsid w:val="00C01432"/>
    <w:rsid w:val="00C014FB"/>
    <w:rsid w:val="00C01D0A"/>
    <w:rsid w:val="00C01D7E"/>
    <w:rsid w:val="00C01E45"/>
    <w:rsid w:val="00C02694"/>
    <w:rsid w:val="00C02CD4"/>
    <w:rsid w:val="00C02EA0"/>
    <w:rsid w:val="00C036FC"/>
    <w:rsid w:val="00C03C02"/>
    <w:rsid w:val="00C0412B"/>
    <w:rsid w:val="00C04139"/>
    <w:rsid w:val="00C042AF"/>
    <w:rsid w:val="00C044F2"/>
    <w:rsid w:val="00C045E9"/>
    <w:rsid w:val="00C057C5"/>
    <w:rsid w:val="00C05C30"/>
    <w:rsid w:val="00C06119"/>
    <w:rsid w:val="00C06BF6"/>
    <w:rsid w:val="00C0784C"/>
    <w:rsid w:val="00C07B01"/>
    <w:rsid w:val="00C1068D"/>
    <w:rsid w:val="00C11121"/>
    <w:rsid w:val="00C11629"/>
    <w:rsid w:val="00C11A5A"/>
    <w:rsid w:val="00C11D41"/>
    <w:rsid w:val="00C11DA6"/>
    <w:rsid w:val="00C12B05"/>
    <w:rsid w:val="00C12B70"/>
    <w:rsid w:val="00C12C26"/>
    <w:rsid w:val="00C12C28"/>
    <w:rsid w:val="00C138D6"/>
    <w:rsid w:val="00C13967"/>
    <w:rsid w:val="00C14495"/>
    <w:rsid w:val="00C144CE"/>
    <w:rsid w:val="00C1476B"/>
    <w:rsid w:val="00C14CFF"/>
    <w:rsid w:val="00C155BD"/>
    <w:rsid w:val="00C15811"/>
    <w:rsid w:val="00C15A58"/>
    <w:rsid w:val="00C15D1B"/>
    <w:rsid w:val="00C173B4"/>
    <w:rsid w:val="00C17D9F"/>
    <w:rsid w:val="00C20119"/>
    <w:rsid w:val="00C20182"/>
    <w:rsid w:val="00C201E7"/>
    <w:rsid w:val="00C20296"/>
    <w:rsid w:val="00C20671"/>
    <w:rsid w:val="00C20F4E"/>
    <w:rsid w:val="00C210C2"/>
    <w:rsid w:val="00C216DC"/>
    <w:rsid w:val="00C21D3E"/>
    <w:rsid w:val="00C22192"/>
    <w:rsid w:val="00C23012"/>
    <w:rsid w:val="00C235CF"/>
    <w:rsid w:val="00C238AD"/>
    <w:rsid w:val="00C2395B"/>
    <w:rsid w:val="00C23D49"/>
    <w:rsid w:val="00C2448E"/>
    <w:rsid w:val="00C24E36"/>
    <w:rsid w:val="00C250F4"/>
    <w:rsid w:val="00C266D1"/>
    <w:rsid w:val="00C26E99"/>
    <w:rsid w:val="00C27278"/>
    <w:rsid w:val="00C275B3"/>
    <w:rsid w:val="00C32188"/>
    <w:rsid w:val="00C32DCA"/>
    <w:rsid w:val="00C338EF"/>
    <w:rsid w:val="00C34719"/>
    <w:rsid w:val="00C35EE3"/>
    <w:rsid w:val="00C36BB3"/>
    <w:rsid w:val="00C3746D"/>
    <w:rsid w:val="00C37847"/>
    <w:rsid w:val="00C37948"/>
    <w:rsid w:val="00C37D77"/>
    <w:rsid w:val="00C37F83"/>
    <w:rsid w:val="00C406B6"/>
    <w:rsid w:val="00C40BE5"/>
    <w:rsid w:val="00C41974"/>
    <w:rsid w:val="00C41FC7"/>
    <w:rsid w:val="00C42250"/>
    <w:rsid w:val="00C422E4"/>
    <w:rsid w:val="00C42998"/>
    <w:rsid w:val="00C42D6F"/>
    <w:rsid w:val="00C43683"/>
    <w:rsid w:val="00C437D2"/>
    <w:rsid w:val="00C439A5"/>
    <w:rsid w:val="00C441B7"/>
    <w:rsid w:val="00C44666"/>
    <w:rsid w:val="00C44BC8"/>
    <w:rsid w:val="00C46491"/>
    <w:rsid w:val="00C46502"/>
    <w:rsid w:val="00C46711"/>
    <w:rsid w:val="00C47684"/>
    <w:rsid w:val="00C47763"/>
    <w:rsid w:val="00C479D9"/>
    <w:rsid w:val="00C47A28"/>
    <w:rsid w:val="00C47BDB"/>
    <w:rsid w:val="00C47EBD"/>
    <w:rsid w:val="00C47F2E"/>
    <w:rsid w:val="00C506B2"/>
    <w:rsid w:val="00C5085A"/>
    <w:rsid w:val="00C50CC3"/>
    <w:rsid w:val="00C51981"/>
    <w:rsid w:val="00C5246E"/>
    <w:rsid w:val="00C52481"/>
    <w:rsid w:val="00C52735"/>
    <w:rsid w:val="00C5290D"/>
    <w:rsid w:val="00C52962"/>
    <w:rsid w:val="00C52F9D"/>
    <w:rsid w:val="00C539E9"/>
    <w:rsid w:val="00C53CC5"/>
    <w:rsid w:val="00C54BF0"/>
    <w:rsid w:val="00C55373"/>
    <w:rsid w:val="00C55AD0"/>
    <w:rsid w:val="00C56241"/>
    <w:rsid w:val="00C56BE2"/>
    <w:rsid w:val="00C57176"/>
    <w:rsid w:val="00C57284"/>
    <w:rsid w:val="00C5797E"/>
    <w:rsid w:val="00C57E16"/>
    <w:rsid w:val="00C57FCE"/>
    <w:rsid w:val="00C60059"/>
    <w:rsid w:val="00C60260"/>
    <w:rsid w:val="00C6027E"/>
    <w:rsid w:val="00C604D9"/>
    <w:rsid w:val="00C60590"/>
    <w:rsid w:val="00C6097A"/>
    <w:rsid w:val="00C60F08"/>
    <w:rsid w:val="00C6100B"/>
    <w:rsid w:val="00C613E6"/>
    <w:rsid w:val="00C61F79"/>
    <w:rsid w:val="00C62340"/>
    <w:rsid w:val="00C62373"/>
    <w:rsid w:val="00C62C81"/>
    <w:rsid w:val="00C631B1"/>
    <w:rsid w:val="00C632FB"/>
    <w:rsid w:val="00C634F7"/>
    <w:rsid w:val="00C63735"/>
    <w:rsid w:val="00C63975"/>
    <w:rsid w:val="00C63C1A"/>
    <w:rsid w:val="00C6410D"/>
    <w:rsid w:val="00C64816"/>
    <w:rsid w:val="00C664EB"/>
    <w:rsid w:val="00C66881"/>
    <w:rsid w:val="00C66FF4"/>
    <w:rsid w:val="00C6750D"/>
    <w:rsid w:val="00C67E5A"/>
    <w:rsid w:val="00C701F9"/>
    <w:rsid w:val="00C70D69"/>
    <w:rsid w:val="00C70DDE"/>
    <w:rsid w:val="00C70EE3"/>
    <w:rsid w:val="00C7104E"/>
    <w:rsid w:val="00C711D4"/>
    <w:rsid w:val="00C72767"/>
    <w:rsid w:val="00C731D9"/>
    <w:rsid w:val="00C73762"/>
    <w:rsid w:val="00C73A37"/>
    <w:rsid w:val="00C73C42"/>
    <w:rsid w:val="00C73E26"/>
    <w:rsid w:val="00C7460C"/>
    <w:rsid w:val="00C74F9F"/>
    <w:rsid w:val="00C7554B"/>
    <w:rsid w:val="00C7575A"/>
    <w:rsid w:val="00C76EC0"/>
    <w:rsid w:val="00C773BA"/>
    <w:rsid w:val="00C77B3F"/>
    <w:rsid w:val="00C8018E"/>
    <w:rsid w:val="00C80310"/>
    <w:rsid w:val="00C806E9"/>
    <w:rsid w:val="00C81A93"/>
    <w:rsid w:val="00C821D5"/>
    <w:rsid w:val="00C82647"/>
    <w:rsid w:val="00C83249"/>
    <w:rsid w:val="00C84B56"/>
    <w:rsid w:val="00C84BF1"/>
    <w:rsid w:val="00C84D55"/>
    <w:rsid w:val="00C84DC4"/>
    <w:rsid w:val="00C85141"/>
    <w:rsid w:val="00C85EB0"/>
    <w:rsid w:val="00C860CA"/>
    <w:rsid w:val="00C86826"/>
    <w:rsid w:val="00C87603"/>
    <w:rsid w:val="00C87DD8"/>
    <w:rsid w:val="00C90654"/>
    <w:rsid w:val="00C90C7E"/>
    <w:rsid w:val="00C90EB8"/>
    <w:rsid w:val="00C912F6"/>
    <w:rsid w:val="00C9170E"/>
    <w:rsid w:val="00C922F4"/>
    <w:rsid w:val="00C933E4"/>
    <w:rsid w:val="00C9370A"/>
    <w:rsid w:val="00C9376F"/>
    <w:rsid w:val="00C94454"/>
    <w:rsid w:val="00C94BB0"/>
    <w:rsid w:val="00C95985"/>
    <w:rsid w:val="00C96657"/>
    <w:rsid w:val="00C96DAF"/>
    <w:rsid w:val="00C9711E"/>
    <w:rsid w:val="00C97B11"/>
    <w:rsid w:val="00C97CF6"/>
    <w:rsid w:val="00CA020C"/>
    <w:rsid w:val="00CA0F2E"/>
    <w:rsid w:val="00CA18DC"/>
    <w:rsid w:val="00CA1F15"/>
    <w:rsid w:val="00CA200C"/>
    <w:rsid w:val="00CA2621"/>
    <w:rsid w:val="00CA2705"/>
    <w:rsid w:val="00CA2C64"/>
    <w:rsid w:val="00CA2F11"/>
    <w:rsid w:val="00CA3389"/>
    <w:rsid w:val="00CA3A32"/>
    <w:rsid w:val="00CA414D"/>
    <w:rsid w:val="00CA41E5"/>
    <w:rsid w:val="00CA4E86"/>
    <w:rsid w:val="00CA50A6"/>
    <w:rsid w:val="00CA5422"/>
    <w:rsid w:val="00CA5709"/>
    <w:rsid w:val="00CA5730"/>
    <w:rsid w:val="00CA5C33"/>
    <w:rsid w:val="00CA5F1F"/>
    <w:rsid w:val="00CA6005"/>
    <w:rsid w:val="00CA6125"/>
    <w:rsid w:val="00CA6871"/>
    <w:rsid w:val="00CA7256"/>
    <w:rsid w:val="00CA7F0A"/>
    <w:rsid w:val="00CB01CB"/>
    <w:rsid w:val="00CB07C0"/>
    <w:rsid w:val="00CB0832"/>
    <w:rsid w:val="00CB11E0"/>
    <w:rsid w:val="00CB1677"/>
    <w:rsid w:val="00CB1EE0"/>
    <w:rsid w:val="00CB22A1"/>
    <w:rsid w:val="00CB267A"/>
    <w:rsid w:val="00CB2F70"/>
    <w:rsid w:val="00CB301B"/>
    <w:rsid w:val="00CB5785"/>
    <w:rsid w:val="00CB60CB"/>
    <w:rsid w:val="00CB634C"/>
    <w:rsid w:val="00CB71A6"/>
    <w:rsid w:val="00CB7305"/>
    <w:rsid w:val="00CB7584"/>
    <w:rsid w:val="00CB7917"/>
    <w:rsid w:val="00CB7BBB"/>
    <w:rsid w:val="00CC004A"/>
    <w:rsid w:val="00CC00F2"/>
    <w:rsid w:val="00CC01C3"/>
    <w:rsid w:val="00CC0574"/>
    <w:rsid w:val="00CC07A3"/>
    <w:rsid w:val="00CC08CB"/>
    <w:rsid w:val="00CC0E4B"/>
    <w:rsid w:val="00CC0F68"/>
    <w:rsid w:val="00CC104C"/>
    <w:rsid w:val="00CC13A2"/>
    <w:rsid w:val="00CC1EED"/>
    <w:rsid w:val="00CC2FFA"/>
    <w:rsid w:val="00CC3291"/>
    <w:rsid w:val="00CC3A32"/>
    <w:rsid w:val="00CC4254"/>
    <w:rsid w:val="00CC4DD0"/>
    <w:rsid w:val="00CC5071"/>
    <w:rsid w:val="00CC5A33"/>
    <w:rsid w:val="00CC6082"/>
    <w:rsid w:val="00CC6732"/>
    <w:rsid w:val="00CC7FD1"/>
    <w:rsid w:val="00CD02F0"/>
    <w:rsid w:val="00CD05C8"/>
    <w:rsid w:val="00CD06F2"/>
    <w:rsid w:val="00CD1A92"/>
    <w:rsid w:val="00CD1F55"/>
    <w:rsid w:val="00CD3552"/>
    <w:rsid w:val="00CD362C"/>
    <w:rsid w:val="00CD37C7"/>
    <w:rsid w:val="00CD3A7D"/>
    <w:rsid w:val="00CD3D6D"/>
    <w:rsid w:val="00CD45F2"/>
    <w:rsid w:val="00CD51FC"/>
    <w:rsid w:val="00CD5249"/>
    <w:rsid w:val="00CD52DC"/>
    <w:rsid w:val="00CD5367"/>
    <w:rsid w:val="00CD53B9"/>
    <w:rsid w:val="00CD55AB"/>
    <w:rsid w:val="00CD59DD"/>
    <w:rsid w:val="00CD5E73"/>
    <w:rsid w:val="00CD60C4"/>
    <w:rsid w:val="00CD6141"/>
    <w:rsid w:val="00CD646B"/>
    <w:rsid w:val="00CD6523"/>
    <w:rsid w:val="00CD69CD"/>
    <w:rsid w:val="00CD6A6F"/>
    <w:rsid w:val="00CD7243"/>
    <w:rsid w:val="00CD759A"/>
    <w:rsid w:val="00CD75C7"/>
    <w:rsid w:val="00CE1434"/>
    <w:rsid w:val="00CE1CDD"/>
    <w:rsid w:val="00CE1F66"/>
    <w:rsid w:val="00CE20F4"/>
    <w:rsid w:val="00CE22FA"/>
    <w:rsid w:val="00CE2A1A"/>
    <w:rsid w:val="00CE2D4D"/>
    <w:rsid w:val="00CE3C10"/>
    <w:rsid w:val="00CE4640"/>
    <w:rsid w:val="00CE4CEA"/>
    <w:rsid w:val="00CE53E7"/>
    <w:rsid w:val="00CE5FA5"/>
    <w:rsid w:val="00CE6440"/>
    <w:rsid w:val="00CE663B"/>
    <w:rsid w:val="00CE724E"/>
    <w:rsid w:val="00CE7418"/>
    <w:rsid w:val="00CE76F9"/>
    <w:rsid w:val="00CE77F9"/>
    <w:rsid w:val="00CF06FA"/>
    <w:rsid w:val="00CF0A4D"/>
    <w:rsid w:val="00CF1041"/>
    <w:rsid w:val="00CF30F6"/>
    <w:rsid w:val="00CF3252"/>
    <w:rsid w:val="00CF3471"/>
    <w:rsid w:val="00CF437F"/>
    <w:rsid w:val="00CF447A"/>
    <w:rsid w:val="00CF5082"/>
    <w:rsid w:val="00CF5168"/>
    <w:rsid w:val="00CF5846"/>
    <w:rsid w:val="00CF5F4C"/>
    <w:rsid w:val="00CF62BB"/>
    <w:rsid w:val="00CF664B"/>
    <w:rsid w:val="00CF6B3F"/>
    <w:rsid w:val="00CF6CE8"/>
    <w:rsid w:val="00CF6E4F"/>
    <w:rsid w:val="00CF7613"/>
    <w:rsid w:val="00D0238F"/>
    <w:rsid w:val="00D0291E"/>
    <w:rsid w:val="00D02EF2"/>
    <w:rsid w:val="00D0325B"/>
    <w:rsid w:val="00D03505"/>
    <w:rsid w:val="00D0542C"/>
    <w:rsid w:val="00D0592B"/>
    <w:rsid w:val="00D05B6D"/>
    <w:rsid w:val="00D05D24"/>
    <w:rsid w:val="00D06AE2"/>
    <w:rsid w:val="00D06E41"/>
    <w:rsid w:val="00D071B5"/>
    <w:rsid w:val="00D0774F"/>
    <w:rsid w:val="00D07A5A"/>
    <w:rsid w:val="00D07DC2"/>
    <w:rsid w:val="00D10F38"/>
    <w:rsid w:val="00D10FAF"/>
    <w:rsid w:val="00D1134B"/>
    <w:rsid w:val="00D1228A"/>
    <w:rsid w:val="00D12684"/>
    <w:rsid w:val="00D12A61"/>
    <w:rsid w:val="00D12CAA"/>
    <w:rsid w:val="00D13616"/>
    <w:rsid w:val="00D13824"/>
    <w:rsid w:val="00D13DD9"/>
    <w:rsid w:val="00D1447E"/>
    <w:rsid w:val="00D14BDC"/>
    <w:rsid w:val="00D14F92"/>
    <w:rsid w:val="00D154C2"/>
    <w:rsid w:val="00D1555F"/>
    <w:rsid w:val="00D15D1D"/>
    <w:rsid w:val="00D15E69"/>
    <w:rsid w:val="00D163A3"/>
    <w:rsid w:val="00D1653E"/>
    <w:rsid w:val="00D1675B"/>
    <w:rsid w:val="00D169F5"/>
    <w:rsid w:val="00D16B66"/>
    <w:rsid w:val="00D17D34"/>
    <w:rsid w:val="00D17FEE"/>
    <w:rsid w:val="00D205B9"/>
    <w:rsid w:val="00D20A7C"/>
    <w:rsid w:val="00D20AFC"/>
    <w:rsid w:val="00D21089"/>
    <w:rsid w:val="00D21466"/>
    <w:rsid w:val="00D2168D"/>
    <w:rsid w:val="00D218ED"/>
    <w:rsid w:val="00D21F90"/>
    <w:rsid w:val="00D21FAA"/>
    <w:rsid w:val="00D22139"/>
    <w:rsid w:val="00D222E3"/>
    <w:rsid w:val="00D23039"/>
    <w:rsid w:val="00D230E9"/>
    <w:rsid w:val="00D23A79"/>
    <w:rsid w:val="00D23B57"/>
    <w:rsid w:val="00D23F8A"/>
    <w:rsid w:val="00D242C0"/>
    <w:rsid w:val="00D24399"/>
    <w:rsid w:val="00D24AF6"/>
    <w:rsid w:val="00D24B5B"/>
    <w:rsid w:val="00D25B9C"/>
    <w:rsid w:val="00D261A1"/>
    <w:rsid w:val="00D26ACC"/>
    <w:rsid w:val="00D27F33"/>
    <w:rsid w:val="00D30848"/>
    <w:rsid w:val="00D30B03"/>
    <w:rsid w:val="00D30D50"/>
    <w:rsid w:val="00D312F9"/>
    <w:rsid w:val="00D316BF"/>
    <w:rsid w:val="00D31768"/>
    <w:rsid w:val="00D317C2"/>
    <w:rsid w:val="00D31A10"/>
    <w:rsid w:val="00D31E7B"/>
    <w:rsid w:val="00D32338"/>
    <w:rsid w:val="00D32969"/>
    <w:rsid w:val="00D33CC6"/>
    <w:rsid w:val="00D34590"/>
    <w:rsid w:val="00D34A4B"/>
    <w:rsid w:val="00D34A60"/>
    <w:rsid w:val="00D34EF3"/>
    <w:rsid w:val="00D355CB"/>
    <w:rsid w:val="00D36477"/>
    <w:rsid w:val="00D36FBC"/>
    <w:rsid w:val="00D3716A"/>
    <w:rsid w:val="00D373B6"/>
    <w:rsid w:val="00D401B0"/>
    <w:rsid w:val="00D403AD"/>
    <w:rsid w:val="00D405AE"/>
    <w:rsid w:val="00D40DD0"/>
    <w:rsid w:val="00D413F6"/>
    <w:rsid w:val="00D422D9"/>
    <w:rsid w:val="00D42DBB"/>
    <w:rsid w:val="00D4302E"/>
    <w:rsid w:val="00D43AD0"/>
    <w:rsid w:val="00D4469F"/>
    <w:rsid w:val="00D447A6"/>
    <w:rsid w:val="00D45B7E"/>
    <w:rsid w:val="00D46CAE"/>
    <w:rsid w:val="00D47ABC"/>
    <w:rsid w:val="00D502EE"/>
    <w:rsid w:val="00D502F4"/>
    <w:rsid w:val="00D504D2"/>
    <w:rsid w:val="00D520C0"/>
    <w:rsid w:val="00D52C65"/>
    <w:rsid w:val="00D52DEF"/>
    <w:rsid w:val="00D5322A"/>
    <w:rsid w:val="00D54120"/>
    <w:rsid w:val="00D54C38"/>
    <w:rsid w:val="00D54F5A"/>
    <w:rsid w:val="00D55244"/>
    <w:rsid w:val="00D5592D"/>
    <w:rsid w:val="00D56017"/>
    <w:rsid w:val="00D56673"/>
    <w:rsid w:val="00D5753E"/>
    <w:rsid w:val="00D575EF"/>
    <w:rsid w:val="00D576F0"/>
    <w:rsid w:val="00D57820"/>
    <w:rsid w:val="00D57901"/>
    <w:rsid w:val="00D60117"/>
    <w:rsid w:val="00D601F0"/>
    <w:rsid w:val="00D6069A"/>
    <w:rsid w:val="00D60A15"/>
    <w:rsid w:val="00D60D9C"/>
    <w:rsid w:val="00D61E64"/>
    <w:rsid w:val="00D631B1"/>
    <w:rsid w:val="00D6360C"/>
    <w:rsid w:val="00D63EB4"/>
    <w:rsid w:val="00D64714"/>
    <w:rsid w:val="00D6478C"/>
    <w:rsid w:val="00D647CE"/>
    <w:rsid w:val="00D64A76"/>
    <w:rsid w:val="00D64D18"/>
    <w:rsid w:val="00D64EA6"/>
    <w:rsid w:val="00D65387"/>
    <w:rsid w:val="00D66307"/>
    <w:rsid w:val="00D67393"/>
    <w:rsid w:val="00D67901"/>
    <w:rsid w:val="00D67CC1"/>
    <w:rsid w:val="00D67D3D"/>
    <w:rsid w:val="00D67E08"/>
    <w:rsid w:val="00D7032C"/>
    <w:rsid w:val="00D7067B"/>
    <w:rsid w:val="00D70BE1"/>
    <w:rsid w:val="00D728B1"/>
    <w:rsid w:val="00D72B3C"/>
    <w:rsid w:val="00D72D2C"/>
    <w:rsid w:val="00D73D81"/>
    <w:rsid w:val="00D741EC"/>
    <w:rsid w:val="00D74B6B"/>
    <w:rsid w:val="00D75148"/>
    <w:rsid w:val="00D7556A"/>
    <w:rsid w:val="00D7590D"/>
    <w:rsid w:val="00D75B4D"/>
    <w:rsid w:val="00D75E72"/>
    <w:rsid w:val="00D76591"/>
    <w:rsid w:val="00D77058"/>
    <w:rsid w:val="00D77730"/>
    <w:rsid w:val="00D779A5"/>
    <w:rsid w:val="00D77BF1"/>
    <w:rsid w:val="00D77BFB"/>
    <w:rsid w:val="00D803B2"/>
    <w:rsid w:val="00D80668"/>
    <w:rsid w:val="00D80845"/>
    <w:rsid w:val="00D81A65"/>
    <w:rsid w:val="00D83954"/>
    <w:rsid w:val="00D83A2B"/>
    <w:rsid w:val="00D854AA"/>
    <w:rsid w:val="00D8552A"/>
    <w:rsid w:val="00D85BFF"/>
    <w:rsid w:val="00D86445"/>
    <w:rsid w:val="00D86FFD"/>
    <w:rsid w:val="00D870B3"/>
    <w:rsid w:val="00D87974"/>
    <w:rsid w:val="00D87992"/>
    <w:rsid w:val="00D87CEC"/>
    <w:rsid w:val="00D9023A"/>
    <w:rsid w:val="00D9074A"/>
    <w:rsid w:val="00D90BE6"/>
    <w:rsid w:val="00D90C92"/>
    <w:rsid w:val="00D912EA"/>
    <w:rsid w:val="00D9158B"/>
    <w:rsid w:val="00D9214B"/>
    <w:rsid w:val="00D92B98"/>
    <w:rsid w:val="00D93E36"/>
    <w:rsid w:val="00D93E3A"/>
    <w:rsid w:val="00D93F3B"/>
    <w:rsid w:val="00D94452"/>
    <w:rsid w:val="00D94654"/>
    <w:rsid w:val="00D94899"/>
    <w:rsid w:val="00D95AD5"/>
    <w:rsid w:val="00D95B22"/>
    <w:rsid w:val="00D9652B"/>
    <w:rsid w:val="00D9657E"/>
    <w:rsid w:val="00D969DA"/>
    <w:rsid w:val="00D97208"/>
    <w:rsid w:val="00D976AD"/>
    <w:rsid w:val="00DA038B"/>
    <w:rsid w:val="00DA051B"/>
    <w:rsid w:val="00DA095C"/>
    <w:rsid w:val="00DA09B4"/>
    <w:rsid w:val="00DA156E"/>
    <w:rsid w:val="00DA1DEF"/>
    <w:rsid w:val="00DA2632"/>
    <w:rsid w:val="00DA273E"/>
    <w:rsid w:val="00DA2C62"/>
    <w:rsid w:val="00DA3097"/>
    <w:rsid w:val="00DA32AC"/>
    <w:rsid w:val="00DA32E6"/>
    <w:rsid w:val="00DA4070"/>
    <w:rsid w:val="00DA4189"/>
    <w:rsid w:val="00DA4399"/>
    <w:rsid w:val="00DA43F4"/>
    <w:rsid w:val="00DA49CE"/>
    <w:rsid w:val="00DA4D52"/>
    <w:rsid w:val="00DA503E"/>
    <w:rsid w:val="00DA6820"/>
    <w:rsid w:val="00DA69A9"/>
    <w:rsid w:val="00DA7113"/>
    <w:rsid w:val="00DA7653"/>
    <w:rsid w:val="00DA7755"/>
    <w:rsid w:val="00DA78AB"/>
    <w:rsid w:val="00DA7AD3"/>
    <w:rsid w:val="00DB06E1"/>
    <w:rsid w:val="00DB1BCF"/>
    <w:rsid w:val="00DB1D9A"/>
    <w:rsid w:val="00DB2279"/>
    <w:rsid w:val="00DB2300"/>
    <w:rsid w:val="00DB23C9"/>
    <w:rsid w:val="00DB26EA"/>
    <w:rsid w:val="00DB3C31"/>
    <w:rsid w:val="00DB3DC5"/>
    <w:rsid w:val="00DB4287"/>
    <w:rsid w:val="00DB432B"/>
    <w:rsid w:val="00DB4B69"/>
    <w:rsid w:val="00DB51A4"/>
    <w:rsid w:val="00DB56FE"/>
    <w:rsid w:val="00DB5FF7"/>
    <w:rsid w:val="00DB6052"/>
    <w:rsid w:val="00DB6489"/>
    <w:rsid w:val="00DB65CA"/>
    <w:rsid w:val="00DB73F7"/>
    <w:rsid w:val="00DB7520"/>
    <w:rsid w:val="00DB7559"/>
    <w:rsid w:val="00DB792B"/>
    <w:rsid w:val="00DB7AE1"/>
    <w:rsid w:val="00DB7C37"/>
    <w:rsid w:val="00DC06EB"/>
    <w:rsid w:val="00DC0882"/>
    <w:rsid w:val="00DC09AE"/>
    <w:rsid w:val="00DC0A8A"/>
    <w:rsid w:val="00DC2A8A"/>
    <w:rsid w:val="00DC2FB0"/>
    <w:rsid w:val="00DC32FA"/>
    <w:rsid w:val="00DC3803"/>
    <w:rsid w:val="00DC3EDE"/>
    <w:rsid w:val="00DC5B1B"/>
    <w:rsid w:val="00DC651D"/>
    <w:rsid w:val="00DC6540"/>
    <w:rsid w:val="00DC6A8D"/>
    <w:rsid w:val="00DC6D5F"/>
    <w:rsid w:val="00DC6DDA"/>
    <w:rsid w:val="00DC7503"/>
    <w:rsid w:val="00DC7531"/>
    <w:rsid w:val="00DC7B6E"/>
    <w:rsid w:val="00DC7F2D"/>
    <w:rsid w:val="00DD0290"/>
    <w:rsid w:val="00DD0356"/>
    <w:rsid w:val="00DD0C8B"/>
    <w:rsid w:val="00DD0CA6"/>
    <w:rsid w:val="00DD0E2D"/>
    <w:rsid w:val="00DD1210"/>
    <w:rsid w:val="00DD14DC"/>
    <w:rsid w:val="00DD1E1D"/>
    <w:rsid w:val="00DD2E75"/>
    <w:rsid w:val="00DD3039"/>
    <w:rsid w:val="00DD32FB"/>
    <w:rsid w:val="00DD350D"/>
    <w:rsid w:val="00DD43AE"/>
    <w:rsid w:val="00DD4738"/>
    <w:rsid w:val="00DD4BC2"/>
    <w:rsid w:val="00DD4C23"/>
    <w:rsid w:val="00DD4CB0"/>
    <w:rsid w:val="00DD5634"/>
    <w:rsid w:val="00DD5676"/>
    <w:rsid w:val="00DD6466"/>
    <w:rsid w:val="00DD66B6"/>
    <w:rsid w:val="00DD6AC8"/>
    <w:rsid w:val="00DD6DF3"/>
    <w:rsid w:val="00DE003C"/>
    <w:rsid w:val="00DE084C"/>
    <w:rsid w:val="00DE1D64"/>
    <w:rsid w:val="00DE2282"/>
    <w:rsid w:val="00DE25CC"/>
    <w:rsid w:val="00DE274C"/>
    <w:rsid w:val="00DE3C2B"/>
    <w:rsid w:val="00DE5003"/>
    <w:rsid w:val="00DE60A2"/>
    <w:rsid w:val="00DE6197"/>
    <w:rsid w:val="00DE6322"/>
    <w:rsid w:val="00DE6D2D"/>
    <w:rsid w:val="00DE6F0E"/>
    <w:rsid w:val="00DE7C27"/>
    <w:rsid w:val="00DE7D8F"/>
    <w:rsid w:val="00DE7F71"/>
    <w:rsid w:val="00DF052C"/>
    <w:rsid w:val="00DF0D5E"/>
    <w:rsid w:val="00DF0E3C"/>
    <w:rsid w:val="00DF0F0B"/>
    <w:rsid w:val="00DF10BE"/>
    <w:rsid w:val="00DF2A1A"/>
    <w:rsid w:val="00DF3845"/>
    <w:rsid w:val="00DF3FFC"/>
    <w:rsid w:val="00DF4DE8"/>
    <w:rsid w:val="00DF5354"/>
    <w:rsid w:val="00DF5715"/>
    <w:rsid w:val="00DF62DD"/>
    <w:rsid w:val="00DF68C6"/>
    <w:rsid w:val="00DF6DA2"/>
    <w:rsid w:val="00DF7284"/>
    <w:rsid w:val="00DF73D4"/>
    <w:rsid w:val="00DF7656"/>
    <w:rsid w:val="00DF7699"/>
    <w:rsid w:val="00DF7A2F"/>
    <w:rsid w:val="00E0046E"/>
    <w:rsid w:val="00E0095F"/>
    <w:rsid w:val="00E0195E"/>
    <w:rsid w:val="00E02E54"/>
    <w:rsid w:val="00E03447"/>
    <w:rsid w:val="00E038D3"/>
    <w:rsid w:val="00E03A59"/>
    <w:rsid w:val="00E03EB1"/>
    <w:rsid w:val="00E04895"/>
    <w:rsid w:val="00E04978"/>
    <w:rsid w:val="00E0537A"/>
    <w:rsid w:val="00E054C7"/>
    <w:rsid w:val="00E055B5"/>
    <w:rsid w:val="00E05665"/>
    <w:rsid w:val="00E05DC6"/>
    <w:rsid w:val="00E05FEA"/>
    <w:rsid w:val="00E062FD"/>
    <w:rsid w:val="00E07519"/>
    <w:rsid w:val="00E100A1"/>
    <w:rsid w:val="00E1032E"/>
    <w:rsid w:val="00E10786"/>
    <w:rsid w:val="00E10EF4"/>
    <w:rsid w:val="00E114E0"/>
    <w:rsid w:val="00E119DC"/>
    <w:rsid w:val="00E11E77"/>
    <w:rsid w:val="00E13376"/>
    <w:rsid w:val="00E133B7"/>
    <w:rsid w:val="00E139CA"/>
    <w:rsid w:val="00E13E8F"/>
    <w:rsid w:val="00E13EEC"/>
    <w:rsid w:val="00E142BA"/>
    <w:rsid w:val="00E14340"/>
    <w:rsid w:val="00E146B5"/>
    <w:rsid w:val="00E14A14"/>
    <w:rsid w:val="00E14CE2"/>
    <w:rsid w:val="00E152EE"/>
    <w:rsid w:val="00E167BD"/>
    <w:rsid w:val="00E16D2C"/>
    <w:rsid w:val="00E16F1D"/>
    <w:rsid w:val="00E17197"/>
    <w:rsid w:val="00E1759C"/>
    <w:rsid w:val="00E1783E"/>
    <w:rsid w:val="00E20508"/>
    <w:rsid w:val="00E2062E"/>
    <w:rsid w:val="00E20881"/>
    <w:rsid w:val="00E21835"/>
    <w:rsid w:val="00E23356"/>
    <w:rsid w:val="00E240DA"/>
    <w:rsid w:val="00E24181"/>
    <w:rsid w:val="00E24231"/>
    <w:rsid w:val="00E24AD1"/>
    <w:rsid w:val="00E25A00"/>
    <w:rsid w:val="00E26271"/>
    <w:rsid w:val="00E265E8"/>
    <w:rsid w:val="00E3176C"/>
    <w:rsid w:val="00E318EA"/>
    <w:rsid w:val="00E324CC"/>
    <w:rsid w:val="00E32DE1"/>
    <w:rsid w:val="00E33B52"/>
    <w:rsid w:val="00E33D17"/>
    <w:rsid w:val="00E3405D"/>
    <w:rsid w:val="00E34501"/>
    <w:rsid w:val="00E3467F"/>
    <w:rsid w:val="00E34E19"/>
    <w:rsid w:val="00E351AC"/>
    <w:rsid w:val="00E3526B"/>
    <w:rsid w:val="00E353BF"/>
    <w:rsid w:val="00E354A2"/>
    <w:rsid w:val="00E35B1B"/>
    <w:rsid w:val="00E35BA4"/>
    <w:rsid w:val="00E362E6"/>
    <w:rsid w:val="00E36AA8"/>
    <w:rsid w:val="00E36F59"/>
    <w:rsid w:val="00E370D5"/>
    <w:rsid w:val="00E37237"/>
    <w:rsid w:val="00E3783C"/>
    <w:rsid w:val="00E37BA8"/>
    <w:rsid w:val="00E40578"/>
    <w:rsid w:val="00E406E5"/>
    <w:rsid w:val="00E40BC7"/>
    <w:rsid w:val="00E40CE1"/>
    <w:rsid w:val="00E41657"/>
    <w:rsid w:val="00E41CD1"/>
    <w:rsid w:val="00E4238B"/>
    <w:rsid w:val="00E42463"/>
    <w:rsid w:val="00E42C49"/>
    <w:rsid w:val="00E42C88"/>
    <w:rsid w:val="00E43184"/>
    <w:rsid w:val="00E43870"/>
    <w:rsid w:val="00E43BF2"/>
    <w:rsid w:val="00E43ED6"/>
    <w:rsid w:val="00E44AD6"/>
    <w:rsid w:val="00E454D5"/>
    <w:rsid w:val="00E4699B"/>
    <w:rsid w:val="00E46A30"/>
    <w:rsid w:val="00E46E8A"/>
    <w:rsid w:val="00E470E7"/>
    <w:rsid w:val="00E47916"/>
    <w:rsid w:val="00E47982"/>
    <w:rsid w:val="00E47F77"/>
    <w:rsid w:val="00E516E1"/>
    <w:rsid w:val="00E52337"/>
    <w:rsid w:val="00E5237E"/>
    <w:rsid w:val="00E53889"/>
    <w:rsid w:val="00E53929"/>
    <w:rsid w:val="00E544F1"/>
    <w:rsid w:val="00E54659"/>
    <w:rsid w:val="00E54B20"/>
    <w:rsid w:val="00E54E60"/>
    <w:rsid w:val="00E555BF"/>
    <w:rsid w:val="00E55824"/>
    <w:rsid w:val="00E55AA2"/>
    <w:rsid w:val="00E5661F"/>
    <w:rsid w:val="00E5670D"/>
    <w:rsid w:val="00E568B2"/>
    <w:rsid w:val="00E56F79"/>
    <w:rsid w:val="00E570F1"/>
    <w:rsid w:val="00E573E4"/>
    <w:rsid w:val="00E57455"/>
    <w:rsid w:val="00E57526"/>
    <w:rsid w:val="00E57596"/>
    <w:rsid w:val="00E5760A"/>
    <w:rsid w:val="00E57B13"/>
    <w:rsid w:val="00E60564"/>
    <w:rsid w:val="00E60A0E"/>
    <w:rsid w:val="00E61104"/>
    <w:rsid w:val="00E61597"/>
    <w:rsid w:val="00E61779"/>
    <w:rsid w:val="00E61DC9"/>
    <w:rsid w:val="00E621C0"/>
    <w:rsid w:val="00E629F9"/>
    <w:rsid w:val="00E62B46"/>
    <w:rsid w:val="00E62BD6"/>
    <w:rsid w:val="00E637E9"/>
    <w:rsid w:val="00E63822"/>
    <w:rsid w:val="00E63F09"/>
    <w:rsid w:val="00E64211"/>
    <w:rsid w:val="00E6440E"/>
    <w:rsid w:val="00E64E54"/>
    <w:rsid w:val="00E64FE3"/>
    <w:rsid w:val="00E654CB"/>
    <w:rsid w:val="00E66036"/>
    <w:rsid w:val="00E6663E"/>
    <w:rsid w:val="00E6680C"/>
    <w:rsid w:val="00E66B2B"/>
    <w:rsid w:val="00E66FEF"/>
    <w:rsid w:val="00E67952"/>
    <w:rsid w:val="00E700FD"/>
    <w:rsid w:val="00E70915"/>
    <w:rsid w:val="00E70E68"/>
    <w:rsid w:val="00E718DE"/>
    <w:rsid w:val="00E71F3F"/>
    <w:rsid w:val="00E74920"/>
    <w:rsid w:val="00E751A7"/>
    <w:rsid w:val="00E75864"/>
    <w:rsid w:val="00E75B73"/>
    <w:rsid w:val="00E7614E"/>
    <w:rsid w:val="00E76737"/>
    <w:rsid w:val="00E76BF8"/>
    <w:rsid w:val="00E776A6"/>
    <w:rsid w:val="00E7772C"/>
    <w:rsid w:val="00E800B1"/>
    <w:rsid w:val="00E802C4"/>
    <w:rsid w:val="00E80FB6"/>
    <w:rsid w:val="00E8162B"/>
    <w:rsid w:val="00E8194D"/>
    <w:rsid w:val="00E81DEF"/>
    <w:rsid w:val="00E82112"/>
    <w:rsid w:val="00E82399"/>
    <w:rsid w:val="00E82497"/>
    <w:rsid w:val="00E8251A"/>
    <w:rsid w:val="00E8285B"/>
    <w:rsid w:val="00E82D5D"/>
    <w:rsid w:val="00E82DE7"/>
    <w:rsid w:val="00E840B1"/>
    <w:rsid w:val="00E84211"/>
    <w:rsid w:val="00E843A2"/>
    <w:rsid w:val="00E845AE"/>
    <w:rsid w:val="00E84F61"/>
    <w:rsid w:val="00E8581B"/>
    <w:rsid w:val="00E85F4B"/>
    <w:rsid w:val="00E862F2"/>
    <w:rsid w:val="00E86410"/>
    <w:rsid w:val="00E86DA9"/>
    <w:rsid w:val="00E871F9"/>
    <w:rsid w:val="00E876FD"/>
    <w:rsid w:val="00E9030D"/>
    <w:rsid w:val="00E9071A"/>
    <w:rsid w:val="00E91117"/>
    <w:rsid w:val="00E91C6C"/>
    <w:rsid w:val="00E92279"/>
    <w:rsid w:val="00E92556"/>
    <w:rsid w:val="00E92628"/>
    <w:rsid w:val="00E94397"/>
    <w:rsid w:val="00E94474"/>
    <w:rsid w:val="00E94BC5"/>
    <w:rsid w:val="00E94CC0"/>
    <w:rsid w:val="00E9513D"/>
    <w:rsid w:val="00E95F17"/>
    <w:rsid w:val="00E96CE8"/>
    <w:rsid w:val="00E96E50"/>
    <w:rsid w:val="00E96F1C"/>
    <w:rsid w:val="00E97B37"/>
    <w:rsid w:val="00EA0011"/>
    <w:rsid w:val="00EA0C61"/>
    <w:rsid w:val="00EA0D92"/>
    <w:rsid w:val="00EA1646"/>
    <w:rsid w:val="00EA1BD5"/>
    <w:rsid w:val="00EA2FEA"/>
    <w:rsid w:val="00EA3040"/>
    <w:rsid w:val="00EA483F"/>
    <w:rsid w:val="00EA52CA"/>
    <w:rsid w:val="00EA5524"/>
    <w:rsid w:val="00EA5D39"/>
    <w:rsid w:val="00EA5FFF"/>
    <w:rsid w:val="00EA7F87"/>
    <w:rsid w:val="00EB00C6"/>
    <w:rsid w:val="00EB0363"/>
    <w:rsid w:val="00EB070F"/>
    <w:rsid w:val="00EB1420"/>
    <w:rsid w:val="00EB150B"/>
    <w:rsid w:val="00EB19CF"/>
    <w:rsid w:val="00EB24A4"/>
    <w:rsid w:val="00EB2B20"/>
    <w:rsid w:val="00EB2BD0"/>
    <w:rsid w:val="00EB454C"/>
    <w:rsid w:val="00EB4847"/>
    <w:rsid w:val="00EB4BAF"/>
    <w:rsid w:val="00EB4C86"/>
    <w:rsid w:val="00EB4CC3"/>
    <w:rsid w:val="00EB4E4A"/>
    <w:rsid w:val="00EB63D8"/>
    <w:rsid w:val="00EB67FC"/>
    <w:rsid w:val="00EB727E"/>
    <w:rsid w:val="00EB7C94"/>
    <w:rsid w:val="00EC0632"/>
    <w:rsid w:val="00EC0B12"/>
    <w:rsid w:val="00EC3290"/>
    <w:rsid w:val="00EC4ADF"/>
    <w:rsid w:val="00EC5384"/>
    <w:rsid w:val="00EC5560"/>
    <w:rsid w:val="00EC5E50"/>
    <w:rsid w:val="00EC6535"/>
    <w:rsid w:val="00EC664D"/>
    <w:rsid w:val="00EC6EE4"/>
    <w:rsid w:val="00ED00C2"/>
    <w:rsid w:val="00ED04CF"/>
    <w:rsid w:val="00ED0CD6"/>
    <w:rsid w:val="00ED111F"/>
    <w:rsid w:val="00ED133A"/>
    <w:rsid w:val="00ED17A9"/>
    <w:rsid w:val="00ED18FE"/>
    <w:rsid w:val="00ED1FCC"/>
    <w:rsid w:val="00ED2096"/>
    <w:rsid w:val="00ED24D4"/>
    <w:rsid w:val="00ED251C"/>
    <w:rsid w:val="00ED2788"/>
    <w:rsid w:val="00ED301C"/>
    <w:rsid w:val="00ED3C1A"/>
    <w:rsid w:val="00ED3F4B"/>
    <w:rsid w:val="00ED421D"/>
    <w:rsid w:val="00ED4C94"/>
    <w:rsid w:val="00ED58D4"/>
    <w:rsid w:val="00ED5F6A"/>
    <w:rsid w:val="00ED6F2B"/>
    <w:rsid w:val="00ED7ED2"/>
    <w:rsid w:val="00EE060E"/>
    <w:rsid w:val="00EE07D0"/>
    <w:rsid w:val="00EE08C6"/>
    <w:rsid w:val="00EE256D"/>
    <w:rsid w:val="00EE3E4F"/>
    <w:rsid w:val="00EE3F41"/>
    <w:rsid w:val="00EE400E"/>
    <w:rsid w:val="00EE4162"/>
    <w:rsid w:val="00EE4382"/>
    <w:rsid w:val="00EE44FE"/>
    <w:rsid w:val="00EE4A0E"/>
    <w:rsid w:val="00EE4A13"/>
    <w:rsid w:val="00EE518E"/>
    <w:rsid w:val="00EE5A2A"/>
    <w:rsid w:val="00EE63EC"/>
    <w:rsid w:val="00EE678D"/>
    <w:rsid w:val="00EE6EF2"/>
    <w:rsid w:val="00EF03DD"/>
    <w:rsid w:val="00EF0571"/>
    <w:rsid w:val="00EF0929"/>
    <w:rsid w:val="00EF0FCB"/>
    <w:rsid w:val="00EF1218"/>
    <w:rsid w:val="00EF1435"/>
    <w:rsid w:val="00EF1817"/>
    <w:rsid w:val="00EF18B4"/>
    <w:rsid w:val="00EF1CDF"/>
    <w:rsid w:val="00EF223B"/>
    <w:rsid w:val="00EF236D"/>
    <w:rsid w:val="00EF2F5C"/>
    <w:rsid w:val="00EF3080"/>
    <w:rsid w:val="00EF5147"/>
    <w:rsid w:val="00EF5525"/>
    <w:rsid w:val="00EF58CB"/>
    <w:rsid w:val="00EF5D63"/>
    <w:rsid w:val="00EF6730"/>
    <w:rsid w:val="00EF681C"/>
    <w:rsid w:val="00EF747F"/>
    <w:rsid w:val="00EF74E7"/>
    <w:rsid w:val="00EF755B"/>
    <w:rsid w:val="00EF76C7"/>
    <w:rsid w:val="00EF7B86"/>
    <w:rsid w:val="00EF7B8E"/>
    <w:rsid w:val="00EF7E0C"/>
    <w:rsid w:val="00F003F0"/>
    <w:rsid w:val="00F009A6"/>
    <w:rsid w:val="00F00C12"/>
    <w:rsid w:val="00F015F5"/>
    <w:rsid w:val="00F01C11"/>
    <w:rsid w:val="00F0201D"/>
    <w:rsid w:val="00F0275D"/>
    <w:rsid w:val="00F0287C"/>
    <w:rsid w:val="00F02BA9"/>
    <w:rsid w:val="00F031FA"/>
    <w:rsid w:val="00F0378D"/>
    <w:rsid w:val="00F046D9"/>
    <w:rsid w:val="00F04A4E"/>
    <w:rsid w:val="00F04D07"/>
    <w:rsid w:val="00F04D1E"/>
    <w:rsid w:val="00F051AC"/>
    <w:rsid w:val="00F0593B"/>
    <w:rsid w:val="00F05AFF"/>
    <w:rsid w:val="00F064E4"/>
    <w:rsid w:val="00F065AA"/>
    <w:rsid w:val="00F067C2"/>
    <w:rsid w:val="00F0686D"/>
    <w:rsid w:val="00F06D73"/>
    <w:rsid w:val="00F06F64"/>
    <w:rsid w:val="00F076B0"/>
    <w:rsid w:val="00F07A24"/>
    <w:rsid w:val="00F1027C"/>
    <w:rsid w:val="00F10561"/>
    <w:rsid w:val="00F10AFC"/>
    <w:rsid w:val="00F10C7A"/>
    <w:rsid w:val="00F10DA6"/>
    <w:rsid w:val="00F113D3"/>
    <w:rsid w:val="00F118B5"/>
    <w:rsid w:val="00F12AF9"/>
    <w:rsid w:val="00F13188"/>
    <w:rsid w:val="00F1353F"/>
    <w:rsid w:val="00F136E9"/>
    <w:rsid w:val="00F136F7"/>
    <w:rsid w:val="00F13B99"/>
    <w:rsid w:val="00F13F38"/>
    <w:rsid w:val="00F14008"/>
    <w:rsid w:val="00F14D8B"/>
    <w:rsid w:val="00F14DE4"/>
    <w:rsid w:val="00F15201"/>
    <w:rsid w:val="00F15300"/>
    <w:rsid w:val="00F16B3F"/>
    <w:rsid w:val="00F16CB2"/>
    <w:rsid w:val="00F16F8D"/>
    <w:rsid w:val="00F20266"/>
    <w:rsid w:val="00F2085E"/>
    <w:rsid w:val="00F21959"/>
    <w:rsid w:val="00F236D4"/>
    <w:rsid w:val="00F240D3"/>
    <w:rsid w:val="00F24378"/>
    <w:rsid w:val="00F2467F"/>
    <w:rsid w:val="00F24A1C"/>
    <w:rsid w:val="00F24FF8"/>
    <w:rsid w:val="00F2536F"/>
    <w:rsid w:val="00F25826"/>
    <w:rsid w:val="00F25D98"/>
    <w:rsid w:val="00F26685"/>
    <w:rsid w:val="00F2670C"/>
    <w:rsid w:val="00F26C4C"/>
    <w:rsid w:val="00F273E0"/>
    <w:rsid w:val="00F27586"/>
    <w:rsid w:val="00F300AE"/>
    <w:rsid w:val="00F300FB"/>
    <w:rsid w:val="00F301AA"/>
    <w:rsid w:val="00F3068A"/>
    <w:rsid w:val="00F30963"/>
    <w:rsid w:val="00F30970"/>
    <w:rsid w:val="00F30AD3"/>
    <w:rsid w:val="00F31593"/>
    <w:rsid w:val="00F31BE0"/>
    <w:rsid w:val="00F3210F"/>
    <w:rsid w:val="00F3354C"/>
    <w:rsid w:val="00F34408"/>
    <w:rsid w:val="00F346D1"/>
    <w:rsid w:val="00F34DA4"/>
    <w:rsid w:val="00F35644"/>
    <w:rsid w:val="00F356F6"/>
    <w:rsid w:val="00F35CDC"/>
    <w:rsid w:val="00F35FEC"/>
    <w:rsid w:val="00F3702A"/>
    <w:rsid w:val="00F402F8"/>
    <w:rsid w:val="00F414C4"/>
    <w:rsid w:val="00F41925"/>
    <w:rsid w:val="00F422B7"/>
    <w:rsid w:val="00F423B1"/>
    <w:rsid w:val="00F42BE7"/>
    <w:rsid w:val="00F42C7D"/>
    <w:rsid w:val="00F44146"/>
    <w:rsid w:val="00F441BE"/>
    <w:rsid w:val="00F44B0F"/>
    <w:rsid w:val="00F46195"/>
    <w:rsid w:val="00F46AC6"/>
    <w:rsid w:val="00F475D5"/>
    <w:rsid w:val="00F4794E"/>
    <w:rsid w:val="00F5008D"/>
    <w:rsid w:val="00F509B5"/>
    <w:rsid w:val="00F50C9C"/>
    <w:rsid w:val="00F50D2F"/>
    <w:rsid w:val="00F51F05"/>
    <w:rsid w:val="00F51F1E"/>
    <w:rsid w:val="00F52058"/>
    <w:rsid w:val="00F536BF"/>
    <w:rsid w:val="00F5423E"/>
    <w:rsid w:val="00F54EA6"/>
    <w:rsid w:val="00F55063"/>
    <w:rsid w:val="00F55706"/>
    <w:rsid w:val="00F55983"/>
    <w:rsid w:val="00F559DB"/>
    <w:rsid w:val="00F55D76"/>
    <w:rsid w:val="00F563FF"/>
    <w:rsid w:val="00F56E19"/>
    <w:rsid w:val="00F57005"/>
    <w:rsid w:val="00F571EA"/>
    <w:rsid w:val="00F57DA0"/>
    <w:rsid w:val="00F57F53"/>
    <w:rsid w:val="00F600FF"/>
    <w:rsid w:val="00F601F4"/>
    <w:rsid w:val="00F60808"/>
    <w:rsid w:val="00F60D71"/>
    <w:rsid w:val="00F60E7B"/>
    <w:rsid w:val="00F6105A"/>
    <w:rsid w:val="00F618C1"/>
    <w:rsid w:val="00F61B0C"/>
    <w:rsid w:val="00F621D4"/>
    <w:rsid w:val="00F62325"/>
    <w:rsid w:val="00F6237E"/>
    <w:rsid w:val="00F6338B"/>
    <w:rsid w:val="00F63C33"/>
    <w:rsid w:val="00F640E7"/>
    <w:rsid w:val="00F6473D"/>
    <w:rsid w:val="00F64A0C"/>
    <w:rsid w:val="00F64FEF"/>
    <w:rsid w:val="00F6576F"/>
    <w:rsid w:val="00F65AC6"/>
    <w:rsid w:val="00F66447"/>
    <w:rsid w:val="00F6690C"/>
    <w:rsid w:val="00F67AA6"/>
    <w:rsid w:val="00F70C66"/>
    <w:rsid w:val="00F711F6"/>
    <w:rsid w:val="00F7123D"/>
    <w:rsid w:val="00F712DB"/>
    <w:rsid w:val="00F7148A"/>
    <w:rsid w:val="00F7175C"/>
    <w:rsid w:val="00F717A0"/>
    <w:rsid w:val="00F71E0B"/>
    <w:rsid w:val="00F72A12"/>
    <w:rsid w:val="00F7382E"/>
    <w:rsid w:val="00F752E6"/>
    <w:rsid w:val="00F75379"/>
    <w:rsid w:val="00F75C77"/>
    <w:rsid w:val="00F75D53"/>
    <w:rsid w:val="00F76754"/>
    <w:rsid w:val="00F767B9"/>
    <w:rsid w:val="00F76B3C"/>
    <w:rsid w:val="00F76CD6"/>
    <w:rsid w:val="00F76F27"/>
    <w:rsid w:val="00F77073"/>
    <w:rsid w:val="00F7734E"/>
    <w:rsid w:val="00F7739F"/>
    <w:rsid w:val="00F774EE"/>
    <w:rsid w:val="00F77E3D"/>
    <w:rsid w:val="00F80276"/>
    <w:rsid w:val="00F80DBD"/>
    <w:rsid w:val="00F81072"/>
    <w:rsid w:val="00F81236"/>
    <w:rsid w:val="00F8138B"/>
    <w:rsid w:val="00F81793"/>
    <w:rsid w:val="00F81B42"/>
    <w:rsid w:val="00F81ED4"/>
    <w:rsid w:val="00F82160"/>
    <w:rsid w:val="00F8254E"/>
    <w:rsid w:val="00F8311E"/>
    <w:rsid w:val="00F83D44"/>
    <w:rsid w:val="00F84196"/>
    <w:rsid w:val="00F84240"/>
    <w:rsid w:val="00F845C0"/>
    <w:rsid w:val="00F84E62"/>
    <w:rsid w:val="00F84EC7"/>
    <w:rsid w:val="00F854AC"/>
    <w:rsid w:val="00F858AF"/>
    <w:rsid w:val="00F8626A"/>
    <w:rsid w:val="00F86C9C"/>
    <w:rsid w:val="00F87BF7"/>
    <w:rsid w:val="00F87C89"/>
    <w:rsid w:val="00F9027B"/>
    <w:rsid w:val="00F9054D"/>
    <w:rsid w:val="00F91D5E"/>
    <w:rsid w:val="00F91E87"/>
    <w:rsid w:val="00F922C3"/>
    <w:rsid w:val="00F93725"/>
    <w:rsid w:val="00F93DAB"/>
    <w:rsid w:val="00F941CF"/>
    <w:rsid w:val="00F942F0"/>
    <w:rsid w:val="00F947DC"/>
    <w:rsid w:val="00F94A88"/>
    <w:rsid w:val="00F963F3"/>
    <w:rsid w:val="00F9662F"/>
    <w:rsid w:val="00F96FCA"/>
    <w:rsid w:val="00F973FB"/>
    <w:rsid w:val="00F9757A"/>
    <w:rsid w:val="00FA05BB"/>
    <w:rsid w:val="00FA07B7"/>
    <w:rsid w:val="00FA0815"/>
    <w:rsid w:val="00FA17C9"/>
    <w:rsid w:val="00FA1997"/>
    <w:rsid w:val="00FA2B04"/>
    <w:rsid w:val="00FA2B5F"/>
    <w:rsid w:val="00FA32D6"/>
    <w:rsid w:val="00FA36E7"/>
    <w:rsid w:val="00FA3F44"/>
    <w:rsid w:val="00FA4D3D"/>
    <w:rsid w:val="00FA5047"/>
    <w:rsid w:val="00FA5242"/>
    <w:rsid w:val="00FA6723"/>
    <w:rsid w:val="00FA6FB9"/>
    <w:rsid w:val="00FA77AD"/>
    <w:rsid w:val="00FA7DC8"/>
    <w:rsid w:val="00FA7DDC"/>
    <w:rsid w:val="00FB0BE1"/>
    <w:rsid w:val="00FB0EC4"/>
    <w:rsid w:val="00FB1394"/>
    <w:rsid w:val="00FB188B"/>
    <w:rsid w:val="00FB1BB8"/>
    <w:rsid w:val="00FB1E09"/>
    <w:rsid w:val="00FB2FCD"/>
    <w:rsid w:val="00FB328F"/>
    <w:rsid w:val="00FB42CC"/>
    <w:rsid w:val="00FB42F1"/>
    <w:rsid w:val="00FB47F9"/>
    <w:rsid w:val="00FB4E84"/>
    <w:rsid w:val="00FB575F"/>
    <w:rsid w:val="00FB5947"/>
    <w:rsid w:val="00FB5D66"/>
    <w:rsid w:val="00FB6F08"/>
    <w:rsid w:val="00FB7144"/>
    <w:rsid w:val="00FB7E45"/>
    <w:rsid w:val="00FC022C"/>
    <w:rsid w:val="00FC0563"/>
    <w:rsid w:val="00FC09B6"/>
    <w:rsid w:val="00FC0F89"/>
    <w:rsid w:val="00FC0FF9"/>
    <w:rsid w:val="00FC10A0"/>
    <w:rsid w:val="00FC1ED6"/>
    <w:rsid w:val="00FC1FD3"/>
    <w:rsid w:val="00FC229F"/>
    <w:rsid w:val="00FC29D1"/>
    <w:rsid w:val="00FC2A69"/>
    <w:rsid w:val="00FC2E91"/>
    <w:rsid w:val="00FC3789"/>
    <w:rsid w:val="00FC38FD"/>
    <w:rsid w:val="00FC3A40"/>
    <w:rsid w:val="00FC3C21"/>
    <w:rsid w:val="00FC4E0F"/>
    <w:rsid w:val="00FC4EA1"/>
    <w:rsid w:val="00FC5D5B"/>
    <w:rsid w:val="00FC6017"/>
    <w:rsid w:val="00FC6294"/>
    <w:rsid w:val="00FC671E"/>
    <w:rsid w:val="00FC7619"/>
    <w:rsid w:val="00FC7815"/>
    <w:rsid w:val="00FD05AC"/>
    <w:rsid w:val="00FD0910"/>
    <w:rsid w:val="00FD0EF5"/>
    <w:rsid w:val="00FD1194"/>
    <w:rsid w:val="00FD1629"/>
    <w:rsid w:val="00FD20B2"/>
    <w:rsid w:val="00FD2A85"/>
    <w:rsid w:val="00FD2CA2"/>
    <w:rsid w:val="00FD2EC2"/>
    <w:rsid w:val="00FD2EF1"/>
    <w:rsid w:val="00FD3284"/>
    <w:rsid w:val="00FD3757"/>
    <w:rsid w:val="00FD3784"/>
    <w:rsid w:val="00FD3D96"/>
    <w:rsid w:val="00FD3F76"/>
    <w:rsid w:val="00FD4478"/>
    <w:rsid w:val="00FD5331"/>
    <w:rsid w:val="00FD65B6"/>
    <w:rsid w:val="00FD6B96"/>
    <w:rsid w:val="00FD71C2"/>
    <w:rsid w:val="00FD78EA"/>
    <w:rsid w:val="00FE04EA"/>
    <w:rsid w:val="00FE0CB4"/>
    <w:rsid w:val="00FE0FF6"/>
    <w:rsid w:val="00FE174A"/>
    <w:rsid w:val="00FE1CD8"/>
    <w:rsid w:val="00FE1D2D"/>
    <w:rsid w:val="00FE1EA0"/>
    <w:rsid w:val="00FE2762"/>
    <w:rsid w:val="00FE2B91"/>
    <w:rsid w:val="00FE32A4"/>
    <w:rsid w:val="00FE3582"/>
    <w:rsid w:val="00FE3F82"/>
    <w:rsid w:val="00FE40E6"/>
    <w:rsid w:val="00FE42E1"/>
    <w:rsid w:val="00FE43C4"/>
    <w:rsid w:val="00FE482B"/>
    <w:rsid w:val="00FE49B8"/>
    <w:rsid w:val="00FE5119"/>
    <w:rsid w:val="00FE512B"/>
    <w:rsid w:val="00FE547D"/>
    <w:rsid w:val="00FE5801"/>
    <w:rsid w:val="00FE5ED3"/>
    <w:rsid w:val="00FE6241"/>
    <w:rsid w:val="00FE6365"/>
    <w:rsid w:val="00FE6370"/>
    <w:rsid w:val="00FE6409"/>
    <w:rsid w:val="00FE6A23"/>
    <w:rsid w:val="00FE7A30"/>
    <w:rsid w:val="00FF1068"/>
    <w:rsid w:val="00FF11A3"/>
    <w:rsid w:val="00FF15EA"/>
    <w:rsid w:val="00FF170A"/>
    <w:rsid w:val="00FF1C1F"/>
    <w:rsid w:val="00FF2727"/>
    <w:rsid w:val="00FF28E4"/>
    <w:rsid w:val="00FF29D1"/>
    <w:rsid w:val="00FF3A89"/>
    <w:rsid w:val="00FF3B4E"/>
    <w:rsid w:val="00FF4414"/>
    <w:rsid w:val="00FF4589"/>
    <w:rsid w:val="00FF46C2"/>
    <w:rsid w:val="00FF46EF"/>
    <w:rsid w:val="00FF5035"/>
    <w:rsid w:val="00FF50FA"/>
    <w:rsid w:val="00FF51CB"/>
    <w:rsid w:val="00FF5376"/>
    <w:rsid w:val="00FF6A3F"/>
    <w:rsid w:val="00FF72A5"/>
    <w:rsid w:val="00FF73F8"/>
    <w:rsid w:val="00FF796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245EC"/>
    <w:pPr>
      <w:spacing w:after="180"/>
    </w:pPr>
    <w:rPr>
      <w:rFonts w:eastAsia="Times New Roman"/>
      <w:lang w:val="en-GB"/>
    </w:rPr>
  </w:style>
  <w:style w:type="paragraph" w:styleId="Heading1">
    <w:name w:val="heading 1"/>
    <w:aliases w:val="H1"/>
    <w:next w:val="Normal"/>
    <w:qFormat/>
    <w:rsid w:val="00CB22A1"/>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rsid w:val="00D13DD9"/>
    <w:pPr>
      <w:numPr>
        <w:ilvl w:val="1"/>
        <w:numId w:val="12"/>
      </w:numPr>
      <w:pBdr>
        <w:top w:val="none" w:sz="0" w:space="0" w:color="auto"/>
      </w:pBdr>
      <w:spacing w:before="160" w:after="120"/>
      <w:outlineLvl w:val="1"/>
    </w:pPr>
    <w:rPr>
      <w:sz w:val="28"/>
      <w:szCs w:val="28"/>
    </w:rPr>
  </w:style>
  <w:style w:type="paragraph" w:styleId="Heading3">
    <w:name w:val="heading 3"/>
    <w:basedOn w:val="Heading2"/>
    <w:next w:val="Normal"/>
    <w:qFormat/>
    <w:rsid w:val="00FE6241"/>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FE6241"/>
    <w:pPr>
      <w:numPr>
        <w:ilvl w:val="3"/>
      </w:numPr>
      <w:outlineLvl w:val="3"/>
    </w:pPr>
    <w:rPr>
      <w:sz w:val="24"/>
    </w:rPr>
  </w:style>
  <w:style w:type="paragraph" w:styleId="Heading5">
    <w:name w:val="heading 5"/>
    <w:aliases w:val="h5,Heading5"/>
    <w:basedOn w:val="Heading4"/>
    <w:next w:val="Normal"/>
    <w:qFormat/>
    <w:rsid w:val="00FE6241"/>
    <w:pPr>
      <w:numPr>
        <w:ilvl w:val="4"/>
      </w:numPr>
      <w:outlineLvl w:val="4"/>
    </w:pPr>
    <w:rPr>
      <w:sz w:val="22"/>
    </w:rPr>
  </w:style>
  <w:style w:type="paragraph" w:styleId="Heading6">
    <w:name w:val="heading 6"/>
    <w:basedOn w:val="H6"/>
    <w:next w:val="Normal"/>
    <w:qFormat/>
    <w:rsid w:val="00FE6241"/>
    <w:pPr>
      <w:numPr>
        <w:ilvl w:val="5"/>
      </w:numPr>
      <w:outlineLvl w:val="5"/>
    </w:pPr>
  </w:style>
  <w:style w:type="paragraph" w:styleId="Heading7">
    <w:name w:val="heading 7"/>
    <w:basedOn w:val="H6"/>
    <w:next w:val="Normal"/>
    <w:qFormat/>
    <w:rsid w:val="00FE6241"/>
    <w:pPr>
      <w:numPr>
        <w:ilvl w:val="6"/>
      </w:numPr>
      <w:outlineLvl w:val="6"/>
    </w:pPr>
  </w:style>
  <w:style w:type="paragraph" w:styleId="Heading8">
    <w:name w:val="heading 8"/>
    <w:basedOn w:val="Heading1"/>
    <w:next w:val="Normal"/>
    <w:qFormat/>
    <w:rsid w:val="00FE6241"/>
    <w:pPr>
      <w:numPr>
        <w:ilvl w:val="7"/>
        <w:numId w:val="12"/>
      </w:numPr>
      <w:outlineLvl w:val="7"/>
    </w:pPr>
  </w:style>
  <w:style w:type="paragraph" w:styleId="Heading9">
    <w:name w:val="heading 9"/>
    <w:basedOn w:val="Heading8"/>
    <w:next w:val="Normal"/>
    <w:qFormat/>
    <w:rsid w:val="00FE624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FE6241"/>
    <w:pPr>
      <w:ind w:left="1985" w:hanging="1985"/>
      <w:outlineLvl w:val="9"/>
    </w:pPr>
    <w:rPr>
      <w:sz w:val="20"/>
    </w:rPr>
  </w:style>
  <w:style w:type="paragraph" w:styleId="TOC8">
    <w:name w:val="toc 8"/>
    <w:basedOn w:val="TOC1"/>
    <w:semiHidden/>
    <w:rsid w:val="00FE6241"/>
    <w:pPr>
      <w:spacing w:before="180"/>
      <w:ind w:left="2693" w:hanging="2693"/>
    </w:pPr>
    <w:rPr>
      <w:b/>
    </w:rPr>
  </w:style>
  <w:style w:type="paragraph" w:styleId="TOC1">
    <w:name w:val="toc 1"/>
    <w:semiHidden/>
    <w:rsid w:val="00FE6241"/>
    <w:pPr>
      <w:keepNext/>
      <w:keepLines/>
      <w:widowControl w:val="0"/>
      <w:tabs>
        <w:tab w:val="right" w:leader="dot" w:pos="9639"/>
      </w:tabs>
      <w:spacing w:before="120"/>
      <w:ind w:left="567" w:right="425" w:hanging="567"/>
    </w:pPr>
    <w:rPr>
      <w:noProof/>
      <w:sz w:val="22"/>
      <w:lang w:val="en-GB"/>
    </w:rPr>
  </w:style>
  <w:style w:type="paragraph" w:customStyle="1" w:styleId="ZT">
    <w:name w:val="ZT"/>
    <w:semiHidden/>
    <w:rsid w:val="00FE624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FE6241"/>
    <w:pPr>
      <w:ind w:left="1701" w:hanging="1701"/>
    </w:pPr>
  </w:style>
  <w:style w:type="paragraph" w:styleId="TOC4">
    <w:name w:val="toc 4"/>
    <w:basedOn w:val="TOC3"/>
    <w:semiHidden/>
    <w:rsid w:val="00FE6241"/>
    <w:pPr>
      <w:ind w:left="1418" w:hanging="1418"/>
    </w:pPr>
  </w:style>
  <w:style w:type="paragraph" w:styleId="TOC3">
    <w:name w:val="toc 3"/>
    <w:basedOn w:val="TOC2"/>
    <w:semiHidden/>
    <w:rsid w:val="00FE6241"/>
    <w:pPr>
      <w:ind w:left="1134" w:hanging="1134"/>
    </w:pPr>
  </w:style>
  <w:style w:type="paragraph" w:styleId="TOC2">
    <w:name w:val="toc 2"/>
    <w:basedOn w:val="TOC1"/>
    <w:semiHidden/>
    <w:rsid w:val="00FE6241"/>
    <w:pPr>
      <w:keepNext w:val="0"/>
      <w:spacing w:before="0"/>
      <w:ind w:left="851" w:hanging="851"/>
    </w:pPr>
    <w:rPr>
      <w:sz w:val="20"/>
    </w:rPr>
  </w:style>
  <w:style w:type="paragraph" w:styleId="Index2">
    <w:name w:val="index 2"/>
    <w:basedOn w:val="Index1"/>
    <w:semiHidden/>
    <w:rsid w:val="00FE6241"/>
    <w:pPr>
      <w:ind w:left="284"/>
    </w:pPr>
  </w:style>
  <w:style w:type="paragraph" w:styleId="Index1">
    <w:name w:val="index 1"/>
    <w:basedOn w:val="Normal"/>
    <w:semiHidden/>
    <w:rsid w:val="00FE6241"/>
    <w:pPr>
      <w:keepLines/>
      <w:spacing w:after="0"/>
    </w:pPr>
  </w:style>
  <w:style w:type="paragraph" w:customStyle="1" w:styleId="ZH">
    <w:name w:val="ZH"/>
    <w:semiHidden/>
    <w:rsid w:val="00FE6241"/>
    <w:pPr>
      <w:framePr w:wrap="notBeside" w:vAnchor="page" w:hAnchor="margin" w:xAlign="center" w:y="6805"/>
      <w:widowControl w:val="0"/>
    </w:pPr>
    <w:rPr>
      <w:rFonts w:ascii="Arial" w:hAnsi="Arial"/>
      <w:noProof/>
      <w:lang w:val="en-GB"/>
    </w:rPr>
  </w:style>
  <w:style w:type="paragraph" w:customStyle="1" w:styleId="TT">
    <w:name w:val="TT"/>
    <w:basedOn w:val="Heading1"/>
    <w:next w:val="Normal"/>
    <w:semiHidden/>
    <w:rsid w:val="00FE6241"/>
    <w:pPr>
      <w:outlineLvl w:val="9"/>
    </w:pPr>
  </w:style>
  <w:style w:type="paragraph" w:styleId="ListNumber2">
    <w:name w:val="List Number 2"/>
    <w:basedOn w:val="ListNumber"/>
    <w:semiHidden/>
    <w:rsid w:val="00FE6241"/>
    <w:pPr>
      <w:ind w:left="851"/>
    </w:pPr>
  </w:style>
  <w:style w:type="paragraph" w:styleId="ListNumber">
    <w:name w:val="List Number"/>
    <w:basedOn w:val="List"/>
    <w:semiHidden/>
    <w:rsid w:val="00FE6241"/>
  </w:style>
  <w:style w:type="paragraph" w:styleId="List">
    <w:name w:val="List"/>
    <w:basedOn w:val="Normal"/>
    <w:semiHidden/>
    <w:rsid w:val="00FE6241"/>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FE6241"/>
    <w:pPr>
      <w:widowControl w:val="0"/>
    </w:pPr>
    <w:rPr>
      <w:rFonts w:ascii="Arial" w:hAnsi="Arial"/>
      <w:b/>
      <w:noProof/>
      <w:sz w:val="18"/>
      <w:lang w:val="en-GB"/>
    </w:rPr>
  </w:style>
  <w:style w:type="character" w:styleId="FootnoteReference">
    <w:name w:val="footnote reference"/>
    <w:basedOn w:val="DefaultParagraphFont"/>
    <w:semiHidden/>
    <w:rsid w:val="00FE6241"/>
    <w:rPr>
      <w:b/>
      <w:position w:val="6"/>
      <w:sz w:val="16"/>
    </w:rPr>
  </w:style>
  <w:style w:type="paragraph" w:styleId="FootnoteText">
    <w:name w:val="footnote text"/>
    <w:basedOn w:val="Normal"/>
    <w:semiHidden/>
    <w:rsid w:val="00FE6241"/>
    <w:pPr>
      <w:keepLines/>
      <w:spacing w:after="0"/>
      <w:ind w:left="454" w:hanging="454"/>
    </w:pPr>
    <w:rPr>
      <w:sz w:val="16"/>
    </w:rPr>
  </w:style>
  <w:style w:type="paragraph" w:customStyle="1" w:styleId="TAH">
    <w:name w:val="TAH"/>
    <w:basedOn w:val="TAC"/>
    <w:semiHidden/>
    <w:rsid w:val="00FE6241"/>
    <w:rPr>
      <w:b/>
    </w:rPr>
  </w:style>
  <w:style w:type="paragraph" w:customStyle="1" w:styleId="TAC">
    <w:name w:val="TAC"/>
    <w:basedOn w:val="TAL"/>
    <w:semiHidden/>
    <w:rsid w:val="00FE6241"/>
    <w:pPr>
      <w:jc w:val="center"/>
    </w:pPr>
  </w:style>
  <w:style w:type="paragraph" w:customStyle="1" w:styleId="TAL">
    <w:name w:val="TAL"/>
    <w:basedOn w:val="Normal"/>
    <w:link w:val="TALCar"/>
    <w:semiHidden/>
    <w:rsid w:val="00FE6241"/>
    <w:pPr>
      <w:keepNext/>
      <w:keepLines/>
      <w:spacing w:after="0"/>
    </w:pPr>
    <w:rPr>
      <w:rFonts w:ascii="Arial" w:hAnsi="Arial"/>
      <w:sz w:val="18"/>
    </w:rPr>
  </w:style>
  <w:style w:type="paragraph" w:customStyle="1" w:styleId="TF">
    <w:name w:val="TF"/>
    <w:aliases w:val="left"/>
    <w:basedOn w:val="TH"/>
    <w:link w:val="TFChar"/>
    <w:rsid w:val="00FE6241"/>
    <w:pPr>
      <w:keepNext w:val="0"/>
      <w:spacing w:before="0" w:after="240"/>
    </w:pPr>
  </w:style>
  <w:style w:type="paragraph" w:customStyle="1" w:styleId="TH">
    <w:name w:val="TH"/>
    <w:basedOn w:val="Normal"/>
    <w:rsid w:val="00FE6241"/>
    <w:pPr>
      <w:keepNext/>
      <w:keepLines/>
      <w:spacing w:before="60"/>
      <w:jc w:val="center"/>
    </w:pPr>
    <w:rPr>
      <w:rFonts w:ascii="Arial" w:hAnsi="Arial"/>
      <w:b/>
    </w:rPr>
  </w:style>
  <w:style w:type="paragraph" w:customStyle="1" w:styleId="NO">
    <w:name w:val="NO"/>
    <w:basedOn w:val="Normal"/>
    <w:link w:val="NOChar"/>
    <w:semiHidden/>
    <w:rsid w:val="00FE6241"/>
    <w:pPr>
      <w:keepLines/>
      <w:ind w:left="1135" w:hanging="851"/>
    </w:pPr>
  </w:style>
  <w:style w:type="character" w:customStyle="1" w:styleId="NOChar">
    <w:name w:val="NO Char"/>
    <w:basedOn w:val="DefaultParagraphFont"/>
    <w:link w:val="NO"/>
    <w:rsid w:val="00415963"/>
    <w:rPr>
      <w:lang w:val="en-GB" w:eastAsia="en-US" w:bidi="ar-SA"/>
    </w:rPr>
  </w:style>
  <w:style w:type="paragraph" w:styleId="TOC9">
    <w:name w:val="toc 9"/>
    <w:basedOn w:val="TOC8"/>
    <w:semiHidden/>
    <w:rsid w:val="00FE6241"/>
    <w:pPr>
      <w:ind w:left="1418" w:hanging="1418"/>
    </w:pPr>
  </w:style>
  <w:style w:type="paragraph" w:customStyle="1" w:styleId="EX">
    <w:name w:val="EX"/>
    <w:basedOn w:val="Normal"/>
    <w:semiHidden/>
    <w:rsid w:val="00FE6241"/>
    <w:pPr>
      <w:keepLines/>
      <w:ind w:left="1702" w:hanging="1418"/>
    </w:pPr>
  </w:style>
  <w:style w:type="paragraph" w:customStyle="1" w:styleId="FP">
    <w:name w:val="FP"/>
    <w:basedOn w:val="Normal"/>
    <w:semiHidden/>
    <w:rsid w:val="00FE6241"/>
    <w:pPr>
      <w:spacing w:after="0"/>
    </w:pPr>
  </w:style>
  <w:style w:type="paragraph" w:customStyle="1" w:styleId="LD">
    <w:name w:val="LD"/>
    <w:semiHidden/>
    <w:rsid w:val="00FE6241"/>
    <w:pPr>
      <w:keepNext/>
      <w:keepLines/>
      <w:spacing w:line="180" w:lineRule="exact"/>
    </w:pPr>
    <w:rPr>
      <w:rFonts w:ascii="MS LineDraw" w:hAnsi="MS LineDraw"/>
      <w:noProof/>
      <w:lang w:val="en-GB"/>
    </w:rPr>
  </w:style>
  <w:style w:type="paragraph" w:customStyle="1" w:styleId="NW">
    <w:name w:val="NW"/>
    <w:basedOn w:val="NO"/>
    <w:semiHidden/>
    <w:rsid w:val="00FE6241"/>
    <w:pPr>
      <w:spacing w:after="0"/>
    </w:pPr>
  </w:style>
  <w:style w:type="paragraph" w:customStyle="1" w:styleId="EW">
    <w:name w:val="EW"/>
    <w:basedOn w:val="EX"/>
    <w:semiHidden/>
    <w:rsid w:val="00FE6241"/>
    <w:pPr>
      <w:spacing w:after="0"/>
    </w:pPr>
  </w:style>
  <w:style w:type="paragraph" w:styleId="TOC6">
    <w:name w:val="toc 6"/>
    <w:basedOn w:val="TOC5"/>
    <w:next w:val="Normal"/>
    <w:semiHidden/>
    <w:rsid w:val="00FE6241"/>
    <w:pPr>
      <w:ind w:left="1985" w:hanging="1985"/>
    </w:pPr>
  </w:style>
  <w:style w:type="paragraph" w:styleId="TOC7">
    <w:name w:val="toc 7"/>
    <w:basedOn w:val="TOC6"/>
    <w:next w:val="Normal"/>
    <w:semiHidden/>
    <w:rsid w:val="00FE6241"/>
    <w:pPr>
      <w:ind w:left="2268" w:hanging="2268"/>
    </w:pPr>
  </w:style>
  <w:style w:type="paragraph" w:styleId="ListBullet2">
    <w:name w:val="List Bullet 2"/>
    <w:basedOn w:val="ListBullet"/>
    <w:semiHidden/>
    <w:rsid w:val="00FE6241"/>
    <w:pPr>
      <w:ind w:left="851"/>
    </w:pPr>
  </w:style>
  <w:style w:type="paragraph" w:styleId="ListBullet">
    <w:name w:val="List Bullet"/>
    <w:basedOn w:val="List"/>
    <w:semiHidden/>
    <w:rsid w:val="00FE6241"/>
  </w:style>
  <w:style w:type="paragraph" w:styleId="ListBullet3">
    <w:name w:val="List Bullet 3"/>
    <w:basedOn w:val="ListBullet2"/>
    <w:semiHidden/>
    <w:rsid w:val="00FE6241"/>
    <w:pPr>
      <w:ind w:left="1135"/>
    </w:pPr>
  </w:style>
  <w:style w:type="paragraph" w:customStyle="1" w:styleId="EQ">
    <w:name w:val="EQ"/>
    <w:basedOn w:val="Normal"/>
    <w:next w:val="Normal"/>
    <w:semiHidden/>
    <w:rsid w:val="00FE6241"/>
    <w:pPr>
      <w:keepLines/>
      <w:tabs>
        <w:tab w:val="center" w:pos="4536"/>
        <w:tab w:val="right" w:pos="9072"/>
      </w:tabs>
    </w:pPr>
    <w:rPr>
      <w:noProof/>
    </w:rPr>
  </w:style>
  <w:style w:type="paragraph" w:customStyle="1" w:styleId="NF">
    <w:name w:val="NF"/>
    <w:basedOn w:val="NO"/>
    <w:semiHidden/>
    <w:rsid w:val="00FE6241"/>
    <w:pPr>
      <w:keepNext/>
      <w:spacing w:after="0"/>
    </w:pPr>
    <w:rPr>
      <w:rFonts w:ascii="Arial" w:hAnsi="Arial"/>
      <w:sz w:val="18"/>
    </w:rPr>
  </w:style>
  <w:style w:type="paragraph" w:customStyle="1" w:styleId="PL">
    <w:name w:val="PL"/>
    <w:link w:val="PLChar"/>
    <w:semiHidden/>
    <w:rsid w:val="00FE62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semiHidden/>
    <w:rsid w:val="00FE6241"/>
    <w:pPr>
      <w:jc w:val="right"/>
    </w:pPr>
  </w:style>
  <w:style w:type="paragraph" w:customStyle="1" w:styleId="TAN">
    <w:name w:val="TAN"/>
    <w:basedOn w:val="TAL"/>
    <w:semiHidden/>
    <w:rsid w:val="00FE6241"/>
    <w:pPr>
      <w:ind w:left="851" w:hanging="851"/>
    </w:pPr>
  </w:style>
  <w:style w:type="paragraph" w:customStyle="1" w:styleId="ZA">
    <w:name w:val="ZA"/>
    <w:semiHidden/>
    <w:rsid w:val="00FE624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semiHidden/>
    <w:rsid w:val="00FE624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semiHidden/>
    <w:rsid w:val="00FE6241"/>
    <w:pPr>
      <w:framePr w:wrap="notBeside" w:vAnchor="page" w:hAnchor="margin" w:y="15764"/>
      <w:widowControl w:val="0"/>
    </w:pPr>
    <w:rPr>
      <w:rFonts w:ascii="Arial" w:hAnsi="Arial"/>
      <w:noProof/>
      <w:sz w:val="32"/>
      <w:lang w:val="en-GB"/>
    </w:rPr>
  </w:style>
  <w:style w:type="paragraph" w:customStyle="1" w:styleId="ZU">
    <w:name w:val="ZU"/>
    <w:semiHidden/>
    <w:rsid w:val="00FE624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semiHidden/>
    <w:rsid w:val="00FE6241"/>
    <w:pPr>
      <w:framePr w:wrap="notBeside" w:y="16161"/>
    </w:pPr>
  </w:style>
  <w:style w:type="character" w:customStyle="1" w:styleId="ZGSM">
    <w:name w:val="ZGSM"/>
    <w:semiHidden/>
    <w:rsid w:val="00FE6241"/>
  </w:style>
  <w:style w:type="paragraph" w:styleId="List2">
    <w:name w:val="List 2"/>
    <w:basedOn w:val="List"/>
    <w:semiHidden/>
    <w:rsid w:val="00FE6241"/>
    <w:pPr>
      <w:ind w:left="851"/>
    </w:pPr>
  </w:style>
  <w:style w:type="paragraph" w:customStyle="1" w:styleId="ZG">
    <w:name w:val="ZG"/>
    <w:semiHidden/>
    <w:rsid w:val="00FE6241"/>
    <w:pPr>
      <w:framePr w:wrap="notBeside" w:vAnchor="page" w:hAnchor="margin" w:xAlign="right" w:y="6805"/>
      <w:widowControl w:val="0"/>
      <w:jc w:val="right"/>
    </w:pPr>
    <w:rPr>
      <w:rFonts w:ascii="Arial" w:hAnsi="Arial"/>
      <w:noProof/>
      <w:lang w:val="en-GB"/>
    </w:rPr>
  </w:style>
  <w:style w:type="paragraph" w:styleId="List3">
    <w:name w:val="List 3"/>
    <w:basedOn w:val="List2"/>
    <w:semiHidden/>
    <w:rsid w:val="00FE6241"/>
    <w:pPr>
      <w:ind w:left="1135"/>
    </w:pPr>
  </w:style>
  <w:style w:type="paragraph" w:styleId="List4">
    <w:name w:val="List 4"/>
    <w:basedOn w:val="List3"/>
    <w:semiHidden/>
    <w:rsid w:val="00FE6241"/>
    <w:pPr>
      <w:ind w:left="1418"/>
    </w:pPr>
  </w:style>
  <w:style w:type="paragraph" w:styleId="List5">
    <w:name w:val="List 5"/>
    <w:basedOn w:val="List4"/>
    <w:semiHidden/>
    <w:rsid w:val="00FE6241"/>
    <w:pPr>
      <w:ind w:left="1702"/>
    </w:pPr>
  </w:style>
  <w:style w:type="paragraph" w:customStyle="1" w:styleId="EditorsNote">
    <w:name w:val="Editor's Note"/>
    <w:aliases w:val="EN"/>
    <w:basedOn w:val="NO"/>
    <w:link w:val="EditorsNoteChar"/>
    <w:semiHidden/>
    <w:rsid w:val="00FE6241"/>
    <w:rPr>
      <w:color w:val="FF0000"/>
    </w:rPr>
  </w:style>
  <w:style w:type="character" w:customStyle="1" w:styleId="EditorsNoteChar">
    <w:name w:val="Editor's Note Char"/>
    <w:basedOn w:val="DefaultParagraphFont"/>
    <w:link w:val="EditorsNote"/>
    <w:rsid w:val="00415963"/>
    <w:rPr>
      <w:color w:val="FF0000"/>
      <w:lang w:val="en-GB" w:eastAsia="en-US" w:bidi="ar-SA"/>
    </w:rPr>
  </w:style>
  <w:style w:type="paragraph" w:styleId="ListBullet4">
    <w:name w:val="List Bullet 4"/>
    <w:basedOn w:val="ListBullet3"/>
    <w:semiHidden/>
    <w:rsid w:val="00FE6241"/>
    <w:pPr>
      <w:ind w:left="1418"/>
    </w:pPr>
  </w:style>
  <w:style w:type="paragraph" w:styleId="ListBullet5">
    <w:name w:val="List Bullet 5"/>
    <w:basedOn w:val="ListBullet4"/>
    <w:semiHidden/>
    <w:rsid w:val="00FE6241"/>
    <w:pPr>
      <w:ind w:left="1702"/>
    </w:pPr>
  </w:style>
  <w:style w:type="paragraph" w:customStyle="1" w:styleId="B1">
    <w:name w:val="B1"/>
    <w:basedOn w:val="List"/>
    <w:link w:val="B1Char1"/>
    <w:rsid w:val="00FE6241"/>
  </w:style>
  <w:style w:type="paragraph" w:customStyle="1" w:styleId="B2">
    <w:name w:val="B2"/>
    <w:basedOn w:val="List2"/>
    <w:link w:val="B2Char"/>
    <w:semiHidden/>
    <w:rsid w:val="00FE6241"/>
  </w:style>
  <w:style w:type="character" w:customStyle="1" w:styleId="B2Char">
    <w:name w:val="B2 Char"/>
    <w:basedOn w:val="DefaultParagraphFont"/>
    <w:link w:val="B2"/>
    <w:rsid w:val="00415963"/>
    <w:rPr>
      <w:lang w:val="en-GB" w:eastAsia="en-US" w:bidi="ar-SA"/>
    </w:rPr>
  </w:style>
  <w:style w:type="paragraph" w:customStyle="1" w:styleId="B3">
    <w:name w:val="B3"/>
    <w:basedOn w:val="List3"/>
    <w:link w:val="B3Char2"/>
    <w:semiHidden/>
    <w:rsid w:val="00FE6241"/>
  </w:style>
  <w:style w:type="paragraph" w:customStyle="1" w:styleId="B4">
    <w:name w:val="B4"/>
    <w:basedOn w:val="List4"/>
    <w:link w:val="B4Char"/>
    <w:semiHidden/>
    <w:rsid w:val="00FE6241"/>
  </w:style>
  <w:style w:type="character" w:customStyle="1" w:styleId="B4Char">
    <w:name w:val="B4 Char"/>
    <w:basedOn w:val="DefaultParagraphFont"/>
    <w:link w:val="B4"/>
    <w:rsid w:val="00415963"/>
    <w:rPr>
      <w:lang w:val="en-GB" w:eastAsia="en-US" w:bidi="ar-SA"/>
    </w:rPr>
  </w:style>
  <w:style w:type="paragraph" w:customStyle="1" w:styleId="B5">
    <w:name w:val="B5"/>
    <w:basedOn w:val="List5"/>
    <w:semiHidden/>
    <w:rsid w:val="00FE6241"/>
  </w:style>
  <w:style w:type="paragraph" w:styleId="Footer">
    <w:name w:val="footer"/>
    <w:basedOn w:val="Header"/>
    <w:semiHidden/>
    <w:rsid w:val="00FE6241"/>
    <w:pPr>
      <w:jc w:val="center"/>
    </w:pPr>
    <w:rPr>
      <w:i/>
    </w:rPr>
  </w:style>
  <w:style w:type="paragraph" w:customStyle="1" w:styleId="ZTD">
    <w:name w:val="ZTD"/>
    <w:basedOn w:val="ZB"/>
    <w:semiHidden/>
    <w:rsid w:val="00FE6241"/>
    <w:pPr>
      <w:framePr w:hRule="auto" w:wrap="notBeside" w:y="852"/>
    </w:pPr>
    <w:rPr>
      <w:i w:val="0"/>
      <w:sz w:val="40"/>
    </w:rPr>
  </w:style>
  <w:style w:type="paragraph" w:customStyle="1" w:styleId="CRCoverPage">
    <w:name w:val="CR Cover Page"/>
    <w:semiHidden/>
    <w:rsid w:val="00FE6241"/>
    <w:pPr>
      <w:spacing w:after="120"/>
    </w:pPr>
    <w:rPr>
      <w:rFonts w:ascii="Arial" w:hAnsi="Arial"/>
      <w:lang w:val="en-GB"/>
    </w:rPr>
  </w:style>
  <w:style w:type="paragraph" w:customStyle="1" w:styleId="tdoc-header">
    <w:name w:val="tdoc-header"/>
    <w:semiHidden/>
    <w:rsid w:val="00FE6241"/>
    <w:rPr>
      <w:rFonts w:ascii="Arial" w:hAnsi="Arial"/>
      <w:noProof/>
      <w:sz w:val="24"/>
      <w:lang w:val="en-GB"/>
    </w:rPr>
  </w:style>
  <w:style w:type="character" w:styleId="Hyperlink">
    <w:name w:val="Hyperlink"/>
    <w:basedOn w:val="DefaultParagraphFont"/>
    <w:semiHidden/>
    <w:rsid w:val="00FE6241"/>
    <w:rPr>
      <w:color w:val="0000FF"/>
      <w:u w:val="single"/>
    </w:rPr>
  </w:style>
  <w:style w:type="character" w:styleId="CommentReference">
    <w:name w:val="annotation reference"/>
    <w:basedOn w:val="DefaultParagraphFont"/>
    <w:semiHidden/>
    <w:rsid w:val="00FE6241"/>
    <w:rPr>
      <w:sz w:val="16"/>
    </w:rPr>
  </w:style>
  <w:style w:type="paragraph" w:styleId="CommentText">
    <w:name w:val="annotation text"/>
    <w:basedOn w:val="Normal"/>
    <w:semiHidden/>
    <w:rsid w:val="00FE6241"/>
  </w:style>
  <w:style w:type="character" w:styleId="FollowedHyperlink">
    <w:name w:val="FollowedHyperlink"/>
    <w:basedOn w:val="DefaultParagraphFont"/>
    <w:semiHidden/>
    <w:rsid w:val="00FE6241"/>
    <w:rPr>
      <w:color w:val="800080"/>
      <w:u w:val="single"/>
    </w:rPr>
  </w:style>
  <w:style w:type="paragraph" w:styleId="BalloonText">
    <w:name w:val="Balloon Text"/>
    <w:basedOn w:val="Normal"/>
    <w:semiHidden/>
    <w:rsid w:val="00FE6241"/>
    <w:rPr>
      <w:rFonts w:ascii="Tahoma" w:hAnsi="Tahoma" w:cs="Tahoma"/>
      <w:sz w:val="16"/>
      <w:szCs w:val="16"/>
    </w:rPr>
  </w:style>
  <w:style w:type="paragraph" w:styleId="CommentSubject">
    <w:name w:val="annotation subject"/>
    <w:basedOn w:val="CommentText"/>
    <w:next w:val="CommentText"/>
    <w:semiHidden/>
    <w:rsid w:val="00FE6241"/>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semiHidden/>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basedOn w:val="DefaultParagraphFont"/>
    <w:link w:val="B1"/>
    <w:rsid w:val="00A71FE2"/>
    <w:rPr>
      <w:lang w:val="en-GB" w:eastAsia="en-US" w:bidi="ar-SA"/>
    </w:rPr>
  </w:style>
  <w:style w:type="character" w:customStyle="1" w:styleId="TALCar">
    <w:name w:val="TAL Car"/>
    <w:basedOn w:val="DefaultParagraphFont"/>
    <w:link w:val="TAL"/>
    <w:rsid w:val="00794441"/>
    <w:rPr>
      <w:rFonts w:ascii="Arial" w:hAnsi="Arial"/>
      <w:sz w:val="18"/>
      <w:lang w:val="en-GB" w:eastAsia="en-US" w:bidi="ar-SA"/>
    </w:rPr>
  </w:style>
  <w:style w:type="paragraph" w:customStyle="1" w:styleId="00BodyText">
    <w:name w:val="00 BodyText"/>
    <w:basedOn w:val="Normal"/>
    <w:semiHidden/>
    <w:rsid w:val="001D1EAA"/>
    <w:pPr>
      <w:spacing w:after="220"/>
    </w:pPr>
    <w:rPr>
      <w:rFonts w:ascii="Arial" w:hAnsi="Arial"/>
      <w:sz w:val="22"/>
      <w:lang w:val="en-US"/>
    </w:rPr>
  </w:style>
  <w:style w:type="character" w:customStyle="1" w:styleId="TALCharCharChar">
    <w:name w:val="TAL Char Char Char"/>
    <w:basedOn w:val="DefaultParagraphFont"/>
    <w:link w:val="TALCharChar"/>
    <w:rsid w:val="00783003"/>
    <w:rPr>
      <w:rFonts w:ascii="Arial" w:hAnsi="Arial"/>
      <w:sz w:val="18"/>
      <w:lang w:val="en-GB" w:eastAsia="en-US" w:bidi="ar-SA"/>
    </w:rPr>
  </w:style>
  <w:style w:type="character" w:customStyle="1" w:styleId="B2Char1">
    <w:name w:val="B2 Char1"/>
    <w:basedOn w:val="DefaultParagraphFont"/>
    <w:semiHidden/>
    <w:rsid w:val="00D12684"/>
    <w:rPr>
      <w:lang w:val="en-GB" w:eastAsia="ja-JP" w:bidi="ar-SA"/>
    </w:rPr>
  </w:style>
  <w:style w:type="character" w:customStyle="1" w:styleId="PLChar">
    <w:name w:val="PL Char"/>
    <w:basedOn w:val="DefaultParagraphFont"/>
    <w:link w:val="PL"/>
    <w:semiHidden/>
    <w:rsid w:val="00100151"/>
    <w:rPr>
      <w:rFonts w:ascii="Courier New" w:hAnsi="Courier New"/>
      <w:noProof/>
      <w:sz w:val="16"/>
      <w:lang w:val="en-GB" w:eastAsia="en-US"/>
    </w:rPr>
  </w:style>
  <w:style w:type="character" w:customStyle="1" w:styleId="B3Char2">
    <w:name w:val="B3 Char2"/>
    <w:basedOn w:val="DefaultParagraphFont"/>
    <w:link w:val="B3"/>
    <w:rsid w:val="007755FD"/>
    <w:rPr>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cap1,cap2,cap11,Légende-figure,Légende-figure Char,captions,Légende-figure Char Char Char Char,Beschrifubg,Beschriftung Char,label,cap11 Char Char Char"/>
    <w:basedOn w:val="Normal"/>
    <w:next w:val="Normal"/>
    <w:link w:val="CaptionChar1"/>
    <w:qFormat/>
    <w:rsid w:val="00DE274C"/>
    <w:pPr>
      <w:overflowPunct w:val="0"/>
      <w:autoSpaceDE w:val="0"/>
      <w:autoSpaceDN w:val="0"/>
      <w:adjustRightInd w:val="0"/>
      <w:spacing w:before="120" w:after="120"/>
      <w:textAlignment w:val="baseline"/>
    </w:pPr>
    <w:rPr>
      <w:b/>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2CharChar">
    <w:name w:val="字元 字元2 Char Char"/>
    <w:basedOn w:val="Normal"/>
    <w:semiHidden/>
    <w:rsid w:val="00EB1420"/>
    <w:pPr>
      <w:widowControl w:val="0"/>
      <w:spacing w:after="0"/>
      <w:jc w:val="both"/>
    </w:pPr>
    <w:rPr>
      <w:rFonts w:ascii="Arial" w:eastAsia="SimSun"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SimSu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SimSun"/>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SimSun"/>
      <w:kern w:val="2"/>
      <w:sz w:val="21"/>
      <w:szCs w:val="24"/>
      <w:lang w:val="en-US" w:eastAsia="zh-CN"/>
    </w:rPr>
  </w:style>
  <w:style w:type="character" w:styleId="Emphasis">
    <w:name w:val="Emphasis"/>
    <w:basedOn w:val="DefaultParagraphFont"/>
    <w:uiPriority w:val="20"/>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SimSun"/>
    </w:rPr>
  </w:style>
  <w:style w:type="paragraph" w:customStyle="1" w:styleId="120">
    <w:name w:val="样式 (中文) 宋体 段后: 12 磅"/>
    <w:basedOn w:val="Normal"/>
    <w:semiHidden/>
    <w:rsid w:val="007922DA"/>
    <w:pPr>
      <w:spacing w:after="240"/>
    </w:pPr>
    <w:rPr>
      <w:rFonts w:eastAsia="SimSun" w:cs="SimSun"/>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basedOn w:val="DefaultParagraphFont"/>
    <w:semiHidden/>
    <w:rsid w:val="006B0C73"/>
    <w:rPr>
      <w:i/>
      <w:iCs/>
    </w:rPr>
  </w:style>
  <w:style w:type="character" w:styleId="HTMLTypewriter">
    <w:name w:val="HTML Typewriter"/>
    <w:basedOn w:val="DefaultParagraphFont"/>
    <w:semiHidden/>
    <w:rsid w:val="006B0C73"/>
    <w:rPr>
      <w:rFonts w:ascii="Courier New" w:hAnsi="Courier New" w:cs="Courier New"/>
      <w:sz w:val="20"/>
      <w:szCs w:val="20"/>
    </w:rPr>
  </w:style>
  <w:style w:type="character" w:styleId="HTMLCode">
    <w:name w:val="HTML Code"/>
    <w:basedOn w:val="DefaultParagraphFont"/>
    <w:semiHidden/>
    <w:rsid w:val="006B0C73"/>
    <w:rPr>
      <w:rFonts w:ascii="Courier New" w:hAnsi="Courier New" w:cs="Courier New"/>
      <w:sz w:val="20"/>
      <w:szCs w:val="20"/>
    </w:rPr>
  </w:style>
  <w:style w:type="paragraph" w:styleId="HTMLAddress">
    <w:name w:val="HTML Address"/>
    <w:basedOn w:val="Normal"/>
    <w:semiHidden/>
    <w:rsid w:val="006B0C73"/>
    <w:rPr>
      <w:i/>
      <w:iCs/>
    </w:rPr>
  </w:style>
  <w:style w:type="character" w:styleId="HTMLDefinition">
    <w:name w:val="HTML Definition"/>
    <w:basedOn w:val="DefaultParagraphFont"/>
    <w:semiHidden/>
    <w:rsid w:val="006B0C73"/>
    <w:rPr>
      <w:i/>
      <w:iCs/>
    </w:rPr>
  </w:style>
  <w:style w:type="character" w:styleId="HTMLKeyboard">
    <w:name w:val="HTML Keyboard"/>
    <w:basedOn w:val="DefaultParagraphFont"/>
    <w:semiHidden/>
    <w:rsid w:val="006B0C73"/>
    <w:rPr>
      <w:rFonts w:ascii="Courier New" w:hAnsi="Courier New" w:cs="Courier New"/>
      <w:sz w:val="20"/>
      <w:szCs w:val="20"/>
    </w:rPr>
  </w:style>
  <w:style w:type="character" w:styleId="HTMLAcronym">
    <w:name w:val="HTML Acronym"/>
    <w:basedOn w:val="DefaultParagraphFont"/>
    <w:semiHidden/>
    <w:rsid w:val="006B0C73"/>
  </w:style>
  <w:style w:type="character" w:styleId="HTMLSample">
    <w:name w:val="HTML Sample"/>
    <w:basedOn w:val="DefaultParagraphFont"/>
    <w:semiHidden/>
    <w:rsid w:val="006B0C73"/>
    <w:rPr>
      <w:rFonts w:ascii="Courier New" w:hAnsi="Courier New" w:cs="Courier New"/>
    </w:rPr>
  </w:style>
  <w:style w:type="character" w:styleId="HTMLCite">
    <w:name w:val="HTML Cite"/>
    <w:basedOn w:val="DefaultParagraphFont"/>
    <w:semiHidden/>
    <w:rsid w:val="006B0C73"/>
    <w:rPr>
      <w:i/>
      <w:iCs/>
    </w:rPr>
  </w:style>
  <w:style w:type="paragraph" w:styleId="HTMLPreformatted">
    <w:name w:val="HTML Preformatted"/>
    <w:basedOn w:val="Normal"/>
    <w:semiHidden/>
    <w:rsid w:val="006B0C73"/>
    <w:rPr>
      <w:rFonts w:ascii="Courier New" w:hAnsi="Courier New" w:cs="Courier New"/>
    </w:rPr>
  </w:style>
  <w:style w:type="paragraph" w:styleId="Title">
    <w:name w:val="Title"/>
    <w:basedOn w:val="Normal"/>
    <w:qFormat/>
    <w:rsid w:val="006B0C73"/>
    <w:pPr>
      <w:spacing w:before="240" w:after="60"/>
      <w:jc w:val="center"/>
      <w:outlineLvl w:val="0"/>
    </w:pPr>
    <w:rPr>
      <w:rFonts w:ascii="Arial" w:eastAsia="SimSun" w:hAnsi="Arial" w:cs="Arial"/>
      <w:b/>
      <w:bCs/>
      <w:sz w:val="32"/>
      <w:szCs w:val="32"/>
    </w:rPr>
  </w:style>
  <w:style w:type="table" w:styleId="TableTheme">
    <w:name w:val="Table Theme"/>
    <w:basedOn w:val="TableNormal"/>
    <w:semiHidden/>
    <w:rsid w:val="006B0C7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olorful1">
    <w:name w:val="Table Colorful 1"/>
    <w:basedOn w:val="TableNormal"/>
    <w:semiHidden/>
    <w:rsid w:val="006B0C73"/>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SimSun" w:eastAsia="SimSun" w:hAnsi="Courier New" w:cs="Courier New"/>
      <w:sz w:val="21"/>
      <w:szCs w:val="21"/>
    </w:rPr>
  </w:style>
  <w:style w:type="table" w:styleId="TableElegant">
    <w:name w:val="Table Elegant"/>
    <w:basedOn w:val="TableNormal"/>
    <w:semiHidden/>
    <w:rsid w:val="006B0C7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Arial" w:eastAsia="SimSun" w:hAnsi="Arial" w:cs="Arial"/>
      <w:b/>
      <w:bCs/>
      <w:kern w:val="28"/>
      <w:sz w:val="32"/>
      <w:szCs w:val="32"/>
    </w:rPr>
  </w:style>
  <w:style w:type="table" w:styleId="TableClassic1">
    <w:name w:val="Table Classic 1"/>
    <w:basedOn w:val="TableNormal"/>
    <w:semiHidden/>
    <w:rsid w:val="006B0C7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Arial" w:hAnsi="Arial" w:cs="Arial"/>
    </w:rPr>
  </w:style>
  <w:style w:type="table" w:styleId="TableSimple1">
    <w:name w:val="Table Simple 1"/>
    <w:basedOn w:val="TableNormal"/>
    <w:semiHidden/>
    <w:rsid w:val="006B0C73"/>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spacing w:after="120"/>
      <w:ind w:leftChars="200" w:left="420"/>
    </w:pPr>
  </w:style>
  <w:style w:type="paragraph" w:styleId="ListContinue2">
    <w:name w:val="List Continue 2"/>
    <w:basedOn w:val="Normal"/>
    <w:semiHidden/>
    <w:rsid w:val="006B0C73"/>
    <w:pPr>
      <w:spacing w:after="120"/>
      <w:ind w:leftChars="400" w:left="840"/>
    </w:pPr>
  </w:style>
  <w:style w:type="paragraph" w:styleId="ListContinue3">
    <w:name w:val="List Continue 3"/>
    <w:basedOn w:val="Normal"/>
    <w:semiHidden/>
    <w:rsid w:val="006B0C73"/>
    <w:pPr>
      <w:spacing w:after="120"/>
      <w:ind w:leftChars="600" w:left="1260"/>
    </w:pPr>
  </w:style>
  <w:style w:type="paragraph" w:styleId="ListContinue4">
    <w:name w:val="List Continue 4"/>
    <w:basedOn w:val="Normal"/>
    <w:semiHidden/>
    <w:rsid w:val="006B0C73"/>
    <w:pPr>
      <w:spacing w:after="120"/>
      <w:ind w:leftChars="800" w:left="1680"/>
    </w:pPr>
  </w:style>
  <w:style w:type="paragraph" w:styleId="ListContinue5">
    <w:name w:val="List Continue 5"/>
    <w:basedOn w:val="Normal"/>
    <w:semiHidden/>
    <w:rsid w:val="006B0C73"/>
    <w:pPr>
      <w:spacing w:after="120"/>
      <w:ind w:leftChars="1000" w:left="2100"/>
    </w:pPr>
  </w:style>
  <w:style w:type="table" w:styleId="TableList1">
    <w:name w:val="Table List 1"/>
    <w:basedOn w:val="TableNormal"/>
    <w:semiHidden/>
    <w:rsid w:val="006B0C73"/>
    <w:pPr>
      <w:spacing w:after="18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uiPriority w:val="99"/>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TableColumns1">
    <w:name w:val="Table Columns 1"/>
    <w:basedOn w:val="TableNormal"/>
    <w:semiHidden/>
    <w:rsid w:val="006B0C73"/>
    <w:pPr>
      <w:spacing w:after="18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spacing w:after="120"/>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LineNumber">
    <w:name w:val="line number"/>
    <w:basedOn w:val="DefaultParagraphFont"/>
    <w:semiHidden/>
    <w:rsid w:val="006B0C73"/>
  </w:style>
  <w:style w:type="character" w:styleId="Strong">
    <w:name w:val="Strong"/>
    <w:basedOn w:val="DefaultParagraphFont"/>
    <w:qFormat/>
    <w:rsid w:val="006B0C73"/>
    <w:rPr>
      <w:b/>
      <w:bCs/>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spacing w:after="120"/>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after="120" w:line="480" w:lineRule="auto"/>
    </w:pPr>
  </w:style>
  <w:style w:type="paragraph" w:styleId="BodyText3">
    <w:name w:val="Body Text 3"/>
    <w:basedOn w:val="Normal"/>
    <w:semiHidden/>
    <w:rsid w:val="006B0C73"/>
    <w:pPr>
      <w:spacing w:after="120"/>
    </w:pPr>
    <w:rPr>
      <w:sz w:val="16"/>
      <w:szCs w:val="16"/>
    </w:rPr>
  </w:style>
  <w:style w:type="paragraph" w:styleId="BodyTextIndent2">
    <w:name w:val="Body Text Indent 2"/>
    <w:basedOn w:val="Normal"/>
    <w:semiHidden/>
    <w:rsid w:val="006B0C73"/>
    <w:pPr>
      <w:spacing w:after="120" w:line="480" w:lineRule="auto"/>
      <w:ind w:leftChars="200" w:left="420"/>
    </w:pPr>
  </w:style>
  <w:style w:type="paragraph" w:styleId="BodyTextIndent3">
    <w:name w:val="Body Text Indent 3"/>
    <w:basedOn w:val="Normal"/>
    <w:semiHidden/>
    <w:rsid w:val="006B0C73"/>
    <w:pPr>
      <w:spacing w:after="120"/>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Doc-text2">
    <w:name w:val="Doc-text2"/>
    <w:basedOn w:val="Normal"/>
    <w:link w:val="Doc-text2Char"/>
    <w:qFormat/>
    <w:rsid w:val="00BD3412"/>
    <w:pPr>
      <w:tabs>
        <w:tab w:val="left" w:pos="1622"/>
      </w:tabs>
      <w:spacing w:after="0"/>
      <w:ind w:left="1622" w:hanging="363"/>
    </w:pPr>
    <w:rPr>
      <w:rFonts w:ascii="Arial" w:hAnsi="Arial"/>
      <w:szCs w:val="24"/>
      <w:lang w:eastAsia="en-GB"/>
    </w:rPr>
  </w:style>
  <w:style w:type="character" w:customStyle="1" w:styleId="Doc-text2Char">
    <w:name w:val="Doc-text2 Char"/>
    <w:basedOn w:val="DefaultParagraphFont"/>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C11629"/>
    <w:rPr>
      <w:b/>
      <w:bCs/>
    </w:rPr>
  </w:style>
  <w:style w:type="character" w:customStyle="1" w:styleId="B1Zchn">
    <w:name w:val="B1 Zchn"/>
    <w:basedOn w:val="DefaultParagraphFont"/>
    <w:rsid w:val="00C11629"/>
    <w:rPr>
      <w:rFonts w:eastAsia="MS Mincho"/>
      <w:lang w:val="en-GB" w:eastAsia="en-US"/>
    </w:rPr>
  </w:style>
  <w:style w:type="character" w:customStyle="1" w:styleId="TFChar">
    <w:name w:val="TF Char"/>
    <w:basedOn w:val="DefaultParagraphFont"/>
    <w:link w:val="TF"/>
    <w:rsid w:val="00C11629"/>
    <w:rPr>
      <w:b/>
      <w:sz w:val="2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6261AE"/>
    <w:rPr>
      <w:b/>
      <w:noProof/>
      <w:sz w:val="18"/>
      <w:lang w:val="en-GB" w:eastAsia="en-US"/>
    </w:rPr>
  </w:style>
  <w:style w:type="paragraph" w:styleId="ListParagraph">
    <w:name w:val="List Paragraph"/>
    <w:basedOn w:val="Normal"/>
    <w:uiPriority w:val="34"/>
    <w:qFormat/>
    <w:rsid w:val="000728D5"/>
    <w:pPr>
      <w:ind w:firstLineChars="200" w:firstLine="420"/>
    </w:pPr>
  </w:style>
  <w:style w:type="paragraph" w:styleId="Revision">
    <w:name w:val="Revision"/>
    <w:hidden/>
    <w:uiPriority w:val="99"/>
    <w:semiHidden/>
    <w:rsid w:val="000B1E2C"/>
    <w:rPr>
      <w:sz w:val="22"/>
      <w:lang w:val="en-GB"/>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captions Char,Beschrifubg Char"/>
    <w:link w:val="Caption"/>
    <w:rsid w:val="007121CD"/>
    <w:rPr>
      <w:rFonts w:eastAsia="Times New Roman"/>
      <w:b/>
      <w:lang w:eastAsia="en-US"/>
    </w:rPr>
  </w:style>
  <w:style w:type="paragraph" w:customStyle="1" w:styleId="Doc-title">
    <w:name w:val="Doc-title"/>
    <w:basedOn w:val="Normal"/>
    <w:next w:val="Doc-text2"/>
    <w:link w:val="Doc-titleChar"/>
    <w:qFormat/>
    <w:rsid w:val="00831E54"/>
    <w:pPr>
      <w:spacing w:before="60" w:after="0"/>
      <w:ind w:left="1259" w:hanging="1259"/>
    </w:pPr>
    <w:rPr>
      <w:rFonts w:ascii="Arial" w:eastAsia="MS Mincho" w:hAnsi="Arial"/>
      <w:noProof/>
      <w:szCs w:val="24"/>
      <w:lang w:eastAsia="en-GB"/>
    </w:rPr>
  </w:style>
  <w:style w:type="character" w:customStyle="1" w:styleId="Doc-titleChar">
    <w:name w:val="Doc-title Char"/>
    <w:basedOn w:val="DefaultParagraphFont"/>
    <w:link w:val="Doc-title"/>
    <w:rsid w:val="00831E54"/>
    <w:rPr>
      <w:noProof/>
      <w:szCs w:val="24"/>
      <w:lang w:val="en-GB" w:eastAsia="en-GB"/>
    </w:rPr>
  </w:style>
  <w:style w:type="paragraph" w:customStyle="1" w:styleId="Header2">
    <w:name w:val="Header2"/>
    <w:basedOn w:val="Normal"/>
    <w:rsid w:val="00F57DA0"/>
    <w:pPr>
      <w:widowControl w:val="0"/>
      <w:spacing w:afterLines="50"/>
      <w:jc w:val="both"/>
    </w:pPr>
    <w:rPr>
      <w:rFonts w:ascii="Arial" w:eastAsia="Arial" w:hAnsi="Arial"/>
      <w:kern w:val="2"/>
      <w:szCs w:val="24"/>
      <w:lang w:eastAsia="ja-JP"/>
    </w:rPr>
  </w:style>
</w:styles>
</file>

<file path=word/webSettings.xml><?xml version="1.0" encoding="utf-8"?>
<w:webSettings xmlns:r="http://schemas.openxmlformats.org/officeDocument/2006/relationships" xmlns:w="http://schemas.openxmlformats.org/wordprocessingml/2006/main">
  <w:divs>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72087572">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1008293794">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345739717">
      <w:bodyDiv w:val="1"/>
      <w:marLeft w:val="0"/>
      <w:marRight w:val="0"/>
      <w:marTop w:val="0"/>
      <w:marBottom w:val="0"/>
      <w:divBdr>
        <w:top w:val="none" w:sz="0" w:space="0" w:color="auto"/>
        <w:left w:val="none" w:sz="0" w:space="0" w:color="auto"/>
        <w:bottom w:val="none" w:sz="0" w:space="0" w:color="auto"/>
        <w:right w:val="none" w:sz="0" w:space="0" w:color="auto"/>
      </w:divBdr>
    </w:div>
    <w:div w:id="1437171126">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634871495">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88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D2115F-6877-4025-9AB4-3C489DC17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0</TotalTime>
  <Pages>5</Pages>
  <Words>2142</Words>
  <Characters>12213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14327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creator>Huawei</dc:creator>
  <cp:keywords>3GPP RAN2</cp:keywords>
  <cp:lastModifiedBy>samiank</cp:lastModifiedBy>
  <cp:revision>3</cp:revision>
  <cp:lastPrinted>2010-03-26T20:51:00Z</cp:lastPrinted>
  <dcterms:created xsi:type="dcterms:W3CDTF">2013-04-05T16:12:00Z</dcterms:created>
  <dcterms:modified xsi:type="dcterms:W3CDTF">2013-04-05T16:12:00Z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(4)lkmXGMPPowyb6seTQ6HWAEQ8U21Ho4bEpM3OcFrPZ366EF98kgWrUz5x9L8kbGEfPI9j9ohz
PRXCCOLlMkWsr/A5ObspY9mM7dyExdP6rPg00lK2+N7BXHVvEbW0ff01VrodAeRzVV1e8uPJ
U/oFdq/M3pfmHJmskkJkyvduVaD+S8G73tlTT8BVZq3471oSNTj5jgSG9VX0dXOPztITWeVK
kppMSV1arR4nOZ7zfPfsH</vt:lpwstr>
  </property>
  <property fmtid="{D5CDD505-2E9C-101B-9397-08002B2CF9AE}" pid="6" name="_ms_pID_7253431">
    <vt:lpwstr>6i++7J7i43PfDspJL8B/D3BagOSaVv3I/EVXn4oZ0yVyGZYvnnS
8vYJHwcgAt/e8lPIN3sP9vctq/BSY86Fnu2WG7rB3vCVatfY7RY2qlzXpo7yy65ySc7GCnzq
EpQrBy7k2qQgdJUnId8Y9ac46HQ3lCZ7x06mUI0oyr7vgZJOSoNbpQGAKm3kX8J6jGdPlAcb
1x7sysj5N7cNRcNLsvd3EMxvkj6ZZ20j1FZUgYCeA3</vt:lpwstr>
  </property>
  <property fmtid="{D5CDD505-2E9C-101B-9397-08002B2CF9AE}" pid="7" name="_ms_pID_7253432">
    <vt:lpwstr>NNfm4VAAO4T1JcKf6Zu9TPekeuo6t/
hlWolby9BrrcL7/JI97NIVSy6g36xoc4byrEVbf4FM6p9MqSPsqV4vooqEi2jYEFDdjvQTFY
DkCgDqTPmz8ghuZ6iz4NNgkKf1hzAn2I9KC+DlgrEaZgznJ6qqVLEVTir+vZbfi2cHwAUa/c
skQYplx+O9iXgceUjLYTpSsITjfbRYAKGuR/R47V69en1vsYqDhLPEzkdyX1k48</vt:lpwstr>
  </property>
  <property fmtid="{D5CDD505-2E9C-101B-9397-08002B2CF9AE}" pid="8" name="_ms_pID_7253433">
    <vt:lpwstr>4R4+EyLNw
+/itmr87vg1Nr+aVaBQGnyGWSjBZJazs8Ea1x+5TfvfvIbJ/</vt:lpwstr>
  </property>
  <property fmtid="{D5CDD505-2E9C-101B-9397-08002B2CF9AE}" pid="9" name="sflag">
    <vt:lpwstr>1332168852</vt:lpwstr>
  </property>
  <property fmtid="{D5CDD505-2E9C-101B-9397-08002B2CF9AE}" pid="10" name="_NewReviewCycle">
    <vt:lpwstr/>
  </property>
</Properties>
</file>